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20E" w:rsidRDefault="00E1620E" w:rsidP="00E1620E">
      <w:pPr>
        <w:pStyle w:val="Titre"/>
      </w:pPr>
      <w:r>
        <w:t xml:space="preserve">Quarante-sixième </w:t>
      </w:r>
      <w:r w:rsidRPr="00E1620E">
        <w:t>Festival International de la Bande Dessinée d'Angoulême</w:t>
      </w:r>
      <w:r>
        <w:t>, du 24 au 27 janvier 2019</w:t>
      </w:r>
    </w:p>
    <w:p w:rsidR="00E1620E" w:rsidRDefault="00E1620E" w:rsidP="00E1620E">
      <w:pPr>
        <w:pStyle w:val="Titre1"/>
      </w:pPr>
      <w:r>
        <w:t>Sélection Officielle</w:t>
      </w:r>
    </w:p>
    <w:p w:rsidR="00E1620E" w:rsidRDefault="00E1620E" w:rsidP="00E1620E">
      <w:pPr>
        <w:pStyle w:val="Titre2"/>
      </w:pPr>
      <w:proofErr w:type="spellStart"/>
      <w:r>
        <w:t>Ailefroide</w:t>
      </w:r>
      <w:proofErr w:type="spellEnd"/>
      <w:r>
        <w:t xml:space="preserve"> : altitude 3.954 / Olivier Bocquet ; Jean-Marc Rochette. - Casterman</w:t>
      </w:r>
    </w:p>
    <w:p w:rsidR="00E1620E" w:rsidRDefault="00E1620E" w:rsidP="00E1620E">
      <w:pPr>
        <w:pStyle w:val="Sansinterligne"/>
      </w:pPr>
      <w:r>
        <w:t>Un récit autobiographique et initiatique qui montre comment le rêve brisé de devenir guide de montagne donne naissance à un parcours d'artiste.</w:t>
      </w:r>
      <w:r>
        <w:br/>
      </w:r>
      <w:hyperlink r:id="rId6" w:history="1">
        <w:r w:rsidRPr="005A042A">
          <w:rPr>
            <w:rStyle w:val="Lienhypertexte"/>
          </w:rPr>
          <w:t>http://mediatheque.jura.fr/detail-d-une-notice/notice/357219488</w:t>
        </w:r>
      </w:hyperlink>
    </w:p>
    <w:p w:rsidR="00E1620E" w:rsidRDefault="00E1620E" w:rsidP="005A042A">
      <w:pPr>
        <w:pStyle w:val="Titre2"/>
      </w:pPr>
      <w:r>
        <w:t>Alice dans le Sussex / Mahler. - L’Association</w:t>
      </w:r>
    </w:p>
    <w:p w:rsidR="00E1620E" w:rsidRDefault="00E1620E" w:rsidP="005A042A">
      <w:pPr>
        <w:pStyle w:val="Sansinterligne"/>
      </w:pPr>
      <w:r>
        <w:t xml:space="preserve">Un album dans lequel Alice, le personnage d'Alice au pays des merveilles de Lewis Carroll, suit le lapin blanc jusqu'à un monde souterrain à la recherche d'une édition illustrée de Frankenstein dans le Sussex, une </w:t>
      </w:r>
      <w:proofErr w:type="spellStart"/>
      <w:r>
        <w:t>oeuvre</w:t>
      </w:r>
      <w:proofErr w:type="spellEnd"/>
      <w:r>
        <w:t xml:space="preserve"> du poète et traducteur autrichien H.C. Artmann.</w:t>
      </w:r>
      <w:r>
        <w:br/>
      </w:r>
      <w:hyperlink r:id="rId7" w:history="1">
        <w:r w:rsidRPr="005A042A">
          <w:rPr>
            <w:rStyle w:val="Lienhypertexte"/>
          </w:rPr>
          <w:t>http://mediatheque.jura.fr/detail-d-une-notice/notice/357236549</w:t>
        </w:r>
      </w:hyperlink>
    </w:p>
    <w:p w:rsidR="00E1620E" w:rsidRDefault="00E1620E" w:rsidP="005A042A">
      <w:pPr>
        <w:pStyle w:val="Titre2"/>
      </w:pPr>
      <w:r>
        <w:t xml:space="preserve">Andy : un conte de faits / </w:t>
      </w:r>
      <w:proofErr w:type="spellStart"/>
      <w:r>
        <w:t>Typex</w:t>
      </w:r>
      <w:proofErr w:type="spellEnd"/>
      <w:r>
        <w:t>. -  Casterman</w:t>
      </w:r>
    </w:p>
    <w:p w:rsidR="00E1620E" w:rsidRDefault="00E1620E" w:rsidP="005A042A">
      <w:pPr>
        <w:pStyle w:val="Sansinterligne"/>
      </w:pPr>
      <w:r>
        <w:t xml:space="preserve">Un portrait en dix épisodes clés d'Andy Warhol, artiste complexé, tiraillé entre la création artistique et la simple commercialisation de ses </w:t>
      </w:r>
      <w:proofErr w:type="spellStart"/>
      <w:r>
        <w:t>oeuvres</w:t>
      </w:r>
      <w:proofErr w:type="spellEnd"/>
      <w:r>
        <w:t>, adorant la fête et les excès.</w:t>
      </w:r>
      <w:r>
        <w:br/>
      </w:r>
      <w:hyperlink r:id="rId8" w:history="1">
        <w:r w:rsidRPr="005A042A">
          <w:rPr>
            <w:rStyle w:val="Lienhypertexte"/>
          </w:rPr>
          <w:t>http://mediatheque.jura.fr/detail-d-une-notice/notice/357631933</w:t>
        </w:r>
      </w:hyperlink>
    </w:p>
    <w:p w:rsidR="00E1620E" w:rsidRDefault="00E1620E" w:rsidP="005A042A">
      <w:pPr>
        <w:pStyle w:val="Titre2"/>
      </w:pPr>
      <w:r>
        <w:t xml:space="preserve">L'Arabe du futur. 4 : Une jeunesse au Moyen-Orient (1987-1992) / Riad </w:t>
      </w:r>
      <w:proofErr w:type="spellStart"/>
      <w:r>
        <w:t>Sattouf</w:t>
      </w:r>
      <w:proofErr w:type="spellEnd"/>
      <w:r>
        <w:t xml:space="preserve">.- </w:t>
      </w:r>
      <w:proofErr w:type="spellStart"/>
      <w:r>
        <w:t>Allary</w:t>
      </w:r>
      <w:proofErr w:type="spellEnd"/>
      <w:r>
        <w:t xml:space="preserve"> éditions</w:t>
      </w:r>
    </w:p>
    <w:p w:rsidR="00E1620E" w:rsidRDefault="00E1620E" w:rsidP="005A042A">
      <w:pPr>
        <w:pStyle w:val="Sansinterligne"/>
      </w:pPr>
      <w:r>
        <w:t>Devenu adolescent, Riad atteint 14 ans à la fin de cet ouvrage.</w:t>
      </w:r>
      <w:r>
        <w:br/>
      </w:r>
      <w:hyperlink r:id="rId9" w:history="1">
        <w:r w:rsidRPr="005A042A">
          <w:rPr>
            <w:rStyle w:val="Lienhypertexte"/>
          </w:rPr>
          <w:t>http://mediatheque.jura.fr/detail-d-une-notice/notice/357509939</w:t>
        </w:r>
      </w:hyperlink>
    </w:p>
    <w:p w:rsidR="00E1620E" w:rsidRDefault="00E1620E" w:rsidP="005A042A">
      <w:pPr>
        <w:pStyle w:val="Titre2"/>
      </w:pPr>
      <w:r>
        <w:t xml:space="preserve">A travers / Tom </w:t>
      </w:r>
      <w:proofErr w:type="spellStart"/>
      <w:r>
        <w:t>Haugomat</w:t>
      </w:r>
      <w:proofErr w:type="spellEnd"/>
      <w:r>
        <w:t xml:space="preserve">.- Paris : Thierry </w:t>
      </w:r>
      <w:proofErr w:type="spellStart"/>
      <w:r>
        <w:t>Magnier</w:t>
      </w:r>
      <w:proofErr w:type="spellEnd"/>
    </w:p>
    <w:p w:rsidR="00E1620E" w:rsidRDefault="00E1620E" w:rsidP="005A042A">
      <w:pPr>
        <w:pStyle w:val="Sansinterligne"/>
      </w:pPr>
      <w:r>
        <w:t>Pour découvrir ce que vit et voit, à chaque étape de sa vie, un homme qui rêve d'être astronaute.</w:t>
      </w:r>
      <w:r>
        <w:br/>
      </w:r>
      <w:hyperlink r:id="rId10" w:history="1">
        <w:r w:rsidRPr="005A042A">
          <w:rPr>
            <w:rStyle w:val="Lienhypertexte"/>
          </w:rPr>
          <w:t>http://mediatheque.jura.fr/detail-d-une-notice/notice/357531903</w:t>
        </w:r>
      </w:hyperlink>
      <w:r>
        <w:t xml:space="preserve"> </w:t>
      </w:r>
    </w:p>
    <w:p w:rsidR="00E1620E" w:rsidRDefault="00E1620E" w:rsidP="005A042A">
      <w:pPr>
        <w:pStyle w:val="Titre2"/>
      </w:pPr>
      <w:proofErr w:type="spellStart"/>
      <w:r>
        <w:t>Bezimena</w:t>
      </w:r>
      <w:proofErr w:type="spellEnd"/>
      <w:r>
        <w:t xml:space="preserve">  / Nina </w:t>
      </w:r>
      <w:proofErr w:type="spellStart"/>
      <w:r>
        <w:t>Bunjevac</w:t>
      </w:r>
      <w:proofErr w:type="spellEnd"/>
      <w:r>
        <w:t>. -  Ici Même</w:t>
      </w:r>
    </w:p>
    <w:p w:rsidR="00E1620E" w:rsidRDefault="00E1620E" w:rsidP="005A042A">
      <w:pPr>
        <w:pStyle w:val="Sansinterligne"/>
      </w:pPr>
      <w:r>
        <w:t>A partir du mythe de Diane et Actéon, l'auteure examine le psychisme des coupables de viol pour déconstruire les idées reçues.</w:t>
      </w:r>
      <w:r>
        <w:br/>
      </w:r>
      <w:hyperlink r:id="rId11" w:history="1">
        <w:r w:rsidRPr="005A042A">
          <w:rPr>
            <w:rStyle w:val="Lienhypertexte"/>
          </w:rPr>
          <w:t>http://mediatheque.jura.fr/detail-d-une-notice/notice/357629336</w:t>
        </w:r>
      </w:hyperlink>
      <w:r>
        <w:t xml:space="preserve"> </w:t>
      </w:r>
    </w:p>
    <w:p w:rsidR="00E1620E" w:rsidRPr="00C65844" w:rsidRDefault="00E1620E" w:rsidP="005A042A">
      <w:pPr>
        <w:pStyle w:val="Titre2"/>
        <w:rPr>
          <w:lang w:val="en-US"/>
        </w:rPr>
      </w:pPr>
      <w:r w:rsidRPr="00E1620E">
        <w:rPr>
          <w:lang w:val="en-US"/>
        </w:rPr>
        <w:lastRenderedPageBreak/>
        <w:t xml:space="preserve">Blue </w:t>
      </w:r>
      <w:proofErr w:type="gramStart"/>
      <w:r w:rsidRPr="00E1620E">
        <w:rPr>
          <w:lang w:val="en-US"/>
        </w:rPr>
        <w:t>Giant :</w:t>
      </w:r>
      <w:proofErr w:type="gramEnd"/>
      <w:r w:rsidRPr="00E1620E">
        <w:rPr>
          <w:lang w:val="en-US"/>
        </w:rPr>
        <w:t xml:space="preserve"> Tenor saxophone. </w:t>
      </w:r>
      <w:proofErr w:type="gramStart"/>
      <w:r w:rsidRPr="00C65844">
        <w:rPr>
          <w:lang w:val="en-US"/>
        </w:rPr>
        <w:t>3 / Shinichi Ishizuka.</w:t>
      </w:r>
      <w:proofErr w:type="gramEnd"/>
      <w:r w:rsidRPr="00C65844">
        <w:rPr>
          <w:lang w:val="en-US"/>
        </w:rPr>
        <w:t xml:space="preserve"> - </w:t>
      </w:r>
      <w:proofErr w:type="spellStart"/>
      <w:r w:rsidRPr="00C65844">
        <w:rPr>
          <w:lang w:val="en-US"/>
        </w:rPr>
        <w:t>Glénat</w:t>
      </w:r>
      <w:proofErr w:type="spellEnd"/>
    </w:p>
    <w:p w:rsidR="00E1620E" w:rsidRDefault="00E1620E" w:rsidP="005A042A">
      <w:pPr>
        <w:pStyle w:val="Sansinterligne"/>
      </w:pPr>
      <w:r>
        <w:t xml:space="preserve">La suite des aventures de </w:t>
      </w:r>
      <w:proofErr w:type="spellStart"/>
      <w:r>
        <w:t>Miyamoto</w:t>
      </w:r>
      <w:proofErr w:type="spellEnd"/>
      <w:r>
        <w:t xml:space="preserve"> </w:t>
      </w:r>
      <w:proofErr w:type="spellStart"/>
      <w:r>
        <w:t>Dai</w:t>
      </w:r>
      <w:proofErr w:type="spellEnd"/>
      <w:r>
        <w:t>, lycéen passionné de jazz qui rêve de devenir musicien professionnel.</w:t>
      </w:r>
      <w:r>
        <w:br/>
      </w:r>
      <w:hyperlink r:id="rId12" w:history="1">
        <w:r w:rsidRPr="005A042A">
          <w:rPr>
            <w:rStyle w:val="Lienhypertexte"/>
          </w:rPr>
          <w:t>http://mediatheque.jura.fr/detail-d-une-notice/notice/357435898</w:t>
        </w:r>
      </w:hyperlink>
    </w:p>
    <w:p w:rsidR="00E1620E" w:rsidRDefault="00E1620E" w:rsidP="005A042A">
      <w:pPr>
        <w:pStyle w:val="Titre2"/>
      </w:pPr>
      <w:proofErr w:type="spellStart"/>
      <w:r>
        <w:t>Bolchoi</w:t>
      </w:r>
      <w:proofErr w:type="spellEnd"/>
      <w:r>
        <w:t xml:space="preserve"> </w:t>
      </w:r>
      <w:proofErr w:type="spellStart"/>
      <w:r>
        <w:t>Arena</w:t>
      </w:r>
      <w:proofErr w:type="spellEnd"/>
      <w:r>
        <w:t xml:space="preserve">. 1, </w:t>
      </w:r>
      <w:proofErr w:type="spellStart"/>
      <w:r>
        <w:t>Caelum</w:t>
      </w:r>
      <w:proofErr w:type="spellEnd"/>
      <w:r>
        <w:t xml:space="preserve"> incognito / Boulet ;  </w:t>
      </w:r>
      <w:proofErr w:type="spellStart"/>
      <w:r>
        <w:t>Aseyn</w:t>
      </w:r>
      <w:proofErr w:type="spellEnd"/>
      <w:r>
        <w:t>. -Delcourt</w:t>
      </w:r>
    </w:p>
    <w:p w:rsidR="00E1620E" w:rsidRDefault="00E1620E" w:rsidP="005A042A">
      <w:pPr>
        <w:pStyle w:val="Sansinterligne"/>
      </w:pPr>
      <w:r>
        <w:t xml:space="preserve">Dans un futur proche, </w:t>
      </w:r>
      <w:proofErr w:type="spellStart"/>
      <w:r>
        <w:t>Marje</w:t>
      </w:r>
      <w:proofErr w:type="spellEnd"/>
      <w:r>
        <w:t xml:space="preserve">, étudiante en astrophysique, et son amie Dana </w:t>
      </w:r>
      <w:proofErr w:type="gramStart"/>
      <w:r>
        <w:t>explorent</w:t>
      </w:r>
      <w:proofErr w:type="gramEnd"/>
      <w:r>
        <w:t xml:space="preserve"> le </w:t>
      </w:r>
      <w:proofErr w:type="spellStart"/>
      <w:r>
        <w:t>Bolchoi</w:t>
      </w:r>
      <w:proofErr w:type="spellEnd"/>
      <w:r>
        <w:t xml:space="preserve"> réseau de réalité virtuelle qui est utilisé pour l'exploration spatiale.</w:t>
      </w:r>
      <w:r>
        <w:br/>
      </w:r>
      <w:hyperlink r:id="rId13" w:history="1">
        <w:r w:rsidRPr="005A042A">
          <w:rPr>
            <w:rStyle w:val="Lienhypertexte"/>
          </w:rPr>
          <w:t>http://mediatheque.jura.fr/detail-d-une-notice/notice/357530292</w:t>
        </w:r>
      </w:hyperlink>
    </w:p>
    <w:p w:rsidR="00E1620E" w:rsidRPr="00C65844" w:rsidRDefault="00E1620E" w:rsidP="005A042A">
      <w:pPr>
        <w:pStyle w:val="Titre2"/>
        <w:rPr>
          <w:color w:val="A6A6A6" w:themeColor="background1" w:themeShade="A6"/>
        </w:rPr>
      </w:pPr>
      <w:r w:rsidRPr="00C65844">
        <w:rPr>
          <w:color w:val="A6A6A6" w:themeColor="background1" w:themeShade="A6"/>
        </w:rPr>
        <w:t xml:space="preserve">La Cantine de minuit. 3 / </w:t>
      </w:r>
      <w:proofErr w:type="spellStart"/>
      <w:r w:rsidRPr="00C65844">
        <w:rPr>
          <w:color w:val="A6A6A6" w:themeColor="background1" w:themeShade="A6"/>
        </w:rPr>
        <w:t>Yarô</w:t>
      </w:r>
      <w:proofErr w:type="spellEnd"/>
      <w:r w:rsidRPr="00C65844">
        <w:rPr>
          <w:color w:val="A6A6A6" w:themeColor="background1" w:themeShade="A6"/>
        </w:rPr>
        <w:t xml:space="preserve"> Abe. - Le Lézard Noir</w:t>
      </w:r>
    </w:p>
    <w:p w:rsidR="00E1620E" w:rsidRDefault="00E1620E" w:rsidP="005A042A">
      <w:pPr>
        <w:pStyle w:val="Titre2"/>
      </w:pPr>
      <w:r>
        <w:t xml:space="preserve">Charlotte impératrice. 1, La Princesse et l’Archiduc / Fabien </w:t>
      </w:r>
      <w:proofErr w:type="spellStart"/>
      <w:r>
        <w:t>Nury</w:t>
      </w:r>
      <w:proofErr w:type="spellEnd"/>
      <w:r>
        <w:t xml:space="preserve"> ; Matthieu Bonhomme. - Dargaud</w:t>
      </w:r>
    </w:p>
    <w:p w:rsidR="00E1620E" w:rsidRDefault="00E1620E" w:rsidP="005A042A">
      <w:pPr>
        <w:pStyle w:val="Sansinterligne"/>
      </w:pPr>
      <w:r>
        <w:t>Charlotte de Belgique est destinée à un glorieux mariage. Son choix s'arrête sur l'archiduc Maximilien d'Autriche, le frère cadet de l'empereur François-Joseph. Pourtant, leur mariage s'avère malheureux.</w:t>
      </w:r>
      <w:r>
        <w:br/>
      </w:r>
      <w:hyperlink r:id="rId14" w:history="1">
        <w:r w:rsidRPr="005A042A">
          <w:rPr>
            <w:rStyle w:val="Lienhypertexte"/>
          </w:rPr>
          <w:t>http://mediatheque.jura.fr/detail-d-une-notice/notice/357365528</w:t>
        </w:r>
      </w:hyperlink>
    </w:p>
    <w:p w:rsidR="00E1620E" w:rsidRPr="00C65844" w:rsidRDefault="00E1620E" w:rsidP="005A042A">
      <w:pPr>
        <w:pStyle w:val="Titre2"/>
        <w:rPr>
          <w:color w:val="A6A6A6" w:themeColor="background1" w:themeShade="A6"/>
        </w:rPr>
      </w:pPr>
      <w:r w:rsidRPr="00C65844">
        <w:rPr>
          <w:color w:val="A6A6A6" w:themeColor="background1" w:themeShade="A6"/>
        </w:rPr>
        <w:t xml:space="preserve">Les Chefs d’œuvres de Lovecraft. 1, Les Montagnes hallucinées / </w:t>
      </w:r>
      <w:proofErr w:type="spellStart"/>
      <w:r w:rsidRPr="00C65844">
        <w:rPr>
          <w:color w:val="A6A6A6" w:themeColor="background1" w:themeShade="A6"/>
        </w:rPr>
        <w:t>Gou</w:t>
      </w:r>
      <w:proofErr w:type="spellEnd"/>
      <w:r w:rsidRPr="00C65844">
        <w:rPr>
          <w:color w:val="A6A6A6" w:themeColor="background1" w:themeShade="A6"/>
        </w:rPr>
        <w:t xml:space="preserve"> </w:t>
      </w:r>
      <w:proofErr w:type="spellStart"/>
      <w:r w:rsidRPr="00C65844">
        <w:rPr>
          <w:color w:val="A6A6A6" w:themeColor="background1" w:themeShade="A6"/>
        </w:rPr>
        <w:t>Tanabe</w:t>
      </w:r>
      <w:proofErr w:type="spellEnd"/>
      <w:r w:rsidRPr="00C65844">
        <w:rPr>
          <w:color w:val="A6A6A6" w:themeColor="background1" w:themeShade="A6"/>
        </w:rPr>
        <w:t>. - Ki-</w:t>
      </w:r>
      <w:proofErr w:type="spellStart"/>
      <w:r w:rsidRPr="00C65844">
        <w:rPr>
          <w:color w:val="A6A6A6" w:themeColor="background1" w:themeShade="A6"/>
        </w:rPr>
        <w:t>oon</w:t>
      </w:r>
      <w:proofErr w:type="spellEnd"/>
    </w:p>
    <w:p w:rsidR="00E1620E" w:rsidRDefault="00E1620E" w:rsidP="005A042A">
      <w:pPr>
        <w:pStyle w:val="Titre2"/>
      </w:pPr>
      <w:r>
        <w:t xml:space="preserve">Chroniques du léopard / </w:t>
      </w:r>
      <w:proofErr w:type="spellStart"/>
      <w:r>
        <w:t>Appollo</w:t>
      </w:r>
      <w:proofErr w:type="spellEnd"/>
      <w:r>
        <w:t xml:space="preserve"> ; </w:t>
      </w:r>
      <w:proofErr w:type="spellStart"/>
      <w:r>
        <w:t>Téhem</w:t>
      </w:r>
      <w:proofErr w:type="spellEnd"/>
      <w:r>
        <w:t>. - Dargaud</w:t>
      </w:r>
    </w:p>
    <w:p w:rsidR="00E1620E" w:rsidRDefault="00E1620E" w:rsidP="005A042A">
      <w:pPr>
        <w:pStyle w:val="Sansinterligne"/>
      </w:pPr>
      <w:r>
        <w:t>A La Réunion en 1940, Charles et Julien se rencontrent au lycée Leconte-de-</w:t>
      </w:r>
      <w:proofErr w:type="spellStart"/>
      <w:r>
        <w:t>Lisle</w:t>
      </w:r>
      <w:proofErr w:type="spellEnd"/>
      <w:r>
        <w:t>. Leurs camarades ne sont autres que Raymond Barre ou les frères Vergès. Dans la nuit du 27 au 28 novembre 1942, le contre-torpilleur Léopard vient libérer l'île et offre aux lycéens l'action qu'ils attendaient.</w:t>
      </w:r>
      <w:r>
        <w:br/>
      </w:r>
      <w:hyperlink r:id="rId15" w:history="1">
        <w:r w:rsidRPr="005A042A">
          <w:rPr>
            <w:rStyle w:val="Lienhypertexte"/>
          </w:rPr>
          <w:t>http://mediatheque.jura.fr/detail-d-une-notice/notice/357365776</w:t>
        </w:r>
      </w:hyperlink>
    </w:p>
    <w:p w:rsidR="00E1620E" w:rsidRDefault="00E1620E" w:rsidP="005A042A">
      <w:pPr>
        <w:pStyle w:val="Titre2"/>
      </w:pPr>
      <w:r>
        <w:t xml:space="preserve">Claudine à l’école / Lucie </w:t>
      </w:r>
      <w:proofErr w:type="spellStart"/>
      <w:r>
        <w:t>Durbiano</w:t>
      </w:r>
      <w:proofErr w:type="spellEnd"/>
      <w:r>
        <w:t>. - Gallimard</w:t>
      </w:r>
    </w:p>
    <w:p w:rsidR="00E1620E" w:rsidRDefault="00E1620E" w:rsidP="005A042A">
      <w:pPr>
        <w:pStyle w:val="Sansinterligne"/>
      </w:pPr>
      <w:r>
        <w:t>Dans son journal intime, la jeune Claudine, 15 ans, relate son quotidien et les relations qu'elle noue au sein de son école. En pleine préparation du brevet, elle préfère se mêler des affaires des adultes plutôt qu'étudier. Alors que certains hommes commencent à la séduire, elle tombe amoureuse de la nouvelle institutrice.</w:t>
      </w:r>
      <w:r>
        <w:br/>
      </w:r>
      <w:hyperlink r:id="rId16" w:history="1">
        <w:r w:rsidRPr="005A042A">
          <w:rPr>
            <w:rStyle w:val="Lienhypertexte"/>
          </w:rPr>
          <w:t>http://mediatheque.jura.fr/detail-d-une-notice/notice/357204557</w:t>
        </w:r>
      </w:hyperlink>
    </w:p>
    <w:p w:rsidR="00E1620E" w:rsidRDefault="00E1620E" w:rsidP="005A042A">
      <w:pPr>
        <w:pStyle w:val="Titre2"/>
      </w:pPr>
      <w:r>
        <w:t xml:space="preserve">Courtes distances / </w:t>
      </w:r>
      <w:proofErr w:type="spellStart"/>
      <w:r>
        <w:t>Joff</w:t>
      </w:r>
      <w:proofErr w:type="spellEnd"/>
      <w:r>
        <w:t xml:space="preserve"> </w:t>
      </w:r>
      <w:proofErr w:type="spellStart"/>
      <w:r>
        <w:t>Winterhart</w:t>
      </w:r>
      <w:proofErr w:type="spellEnd"/>
      <w:r>
        <w:t>. - Ça et Là</w:t>
      </w:r>
    </w:p>
    <w:p w:rsidR="00E1620E" w:rsidRDefault="00E1620E" w:rsidP="005A042A">
      <w:pPr>
        <w:pStyle w:val="Sansinterligne"/>
      </w:pPr>
      <w:r>
        <w:t xml:space="preserve">Sam, Anglais de 27 ans, se remet d'une dépression chez sa mère. Engagé par hasard comme assistant de Keith </w:t>
      </w:r>
      <w:proofErr w:type="spellStart"/>
      <w:r>
        <w:t>Nutt</w:t>
      </w:r>
      <w:proofErr w:type="spellEnd"/>
      <w:r>
        <w:t xml:space="preserve">, il l'accompagne dans sa tournée quotidienne pour faire signer des papiers aux entrepreneurs locaux. Au départ très </w:t>
      </w:r>
      <w:proofErr w:type="gramStart"/>
      <w:r>
        <w:t>distante</w:t>
      </w:r>
      <w:proofErr w:type="gramEnd"/>
      <w:r>
        <w:t>, la relation entre les deux collègues évolue peu à peu vers une complicité amicale.</w:t>
      </w:r>
      <w:r>
        <w:br/>
      </w:r>
      <w:hyperlink r:id="rId17" w:history="1">
        <w:r w:rsidRPr="005A042A">
          <w:rPr>
            <w:rStyle w:val="Lienhypertexte"/>
          </w:rPr>
          <w:t>http://mediatheque.jura.fr/detail-d-une-notice/notice/357084626</w:t>
        </w:r>
      </w:hyperlink>
    </w:p>
    <w:p w:rsidR="00E1620E" w:rsidRPr="00C65844" w:rsidRDefault="00E1620E" w:rsidP="005A042A">
      <w:pPr>
        <w:pStyle w:val="Titre2"/>
        <w:rPr>
          <w:color w:val="A6A6A6" w:themeColor="background1" w:themeShade="A6"/>
        </w:rPr>
      </w:pPr>
      <w:proofErr w:type="spellStart"/>
      <w:r w:rsidRPr="00C65844">
        <w:rPr>
          <w:color w:val="A6A6A6" w:themeColor="background1" w:themeShade="A6"/>
        </w:rPr>
        <w:lastRenderedPageBreak/>
        <w:t>Dansker</w:t>
      </w:r>
      <w:proofErr w:type="spellEnd"/>
      <w:r w:rsidRPr="00C65844">
        <w:rPr>
          <w:color w:val="A6A6A6" w:themeColor="background1" w:themeShade="A6"/>
        </w:rPr>
        <w:t xml:space="preserve"> / </w:t>
      </w:r>
      <w:proofErr w:type="spellStart"/>
      <w:r w:rsidRPr="00C65844">
        <w:rPr>
          <w:color w:val="A6A6A6" w:themeColor="background1" w:themeShade="A6"/>
        </w:rPr>
        <w:t>Halfdan</w:t>
      </w:r>
      <w:proofErr w:type="spellEnd"/>
      <w:r w:rsidRPr="00C65844">
        <w:rPr>
          <w:color w:val="A6A6A6" w:themeColor="background1" w:themeShade="A6"/>
        </w:rPr>
        <w:t xml:space="preserve"> </w:t>
      </w:r>
      <w:proofErr w:type="spellStart"/>
      <w:r w:rsidRPr="00C65844">
        <w:rPr>
          <w:color w:val="A6A6A6" w:themeColor="background1" w:themeShade="A6"/>
        </w:rPr>
        <w:t>Pisket</w:t>
      </w:r>
      <w:proofErr w:type="spellEnd"/>
      <w:r w:rsidRPr="00C65844">
        <w:rPr>
          <w:color w:val="A6A6A6" w:themeColor="background1" w:themeShade="A6"/>
        </w:rPr>
        <w:t>. - Presque Lune</w:t>
      </w:r>
    </w:p>
    <w:p w:rsidR="00E1620E" w:rsidRDefault="00E1620E" w:rsidP="005A042A">
      <w:pPr>
        <w:pStyle w:val="Titre2"/>
      </w:pPr>
      <w:r>
        <w:t>Deux femmes / Song Aram. - Ça et Là</w:t>
      </w:r>
    </w:p>
    <w:p w:rsidR="00E1620E" w:rsidRDefault="00E1620E" w:rsidP="005A042A">
      <w:pPr>
        <w:pStyle w:val="Sansinterligne"/>
      </w:pPr>
      <w:r>
        <w:t>Après un passage de quelques années à Séoul, où elle se lie d'amitié avec Hong-</w:t>
      </w:r>
      <w:proofErr w:type="spellStart"/>
      <w:r>
        <w:t>yeon</w:t>
      </w:r>
      <w:proofErr w:type="spellEnd"/>
      <w:r>
        <w:t xml:space="preserve">, </w:t>
      </w:r>
      <w:proofErr w:type="spellStart"/>
      <w:r>
        <w:t>Gongju</w:t>
      </w:r>
      <w:proofErr w:type="spellEnd"/>
      <w:r>
        <w:t xml:space="preserve"> retourne dans sa ville natale de Daegu pour s'occuper de sa mère malade. Au même moment, son amie lui annonce qu'elle est enceinte et qu'elle va se marier. Au cours des années, elles s'écrivent régulièrement. Leur histoire offre un aperçu de la réalité de la société coréenne, conservatrice et patriarcale.</w:t>
      </w:r>
      <w:r>
        <w:br/>
      </w:r>
      <w:hyperlink r:id="rId18" w:history="1">
        <w:r w:rsidRPr="005A042A">
          <w:rPr>
            <w:rStyle w:val="Lienhypertexte"/>
          </w:rPr>
          <w:t>http://mediatheque.jura.fr/detail-d-une-notice/notice/357619342</w:t>
        </w:r>
      </w:hyperlink>
    </w:p>
    <w:p w:rsidR="00E1620E" w:rsidRDefault="00E1620E" w:rsidP="005A042A">
      <w:pPr>
        <w:pStyle w:val="Titre2"/>
      </w:pPr>
      <w:r>
        <w:t>Les Grands espaces / Catherine Meurisse. - Dargaud</w:t>
      </w:r>
    </w:p>
    <w:p w:rsidR="00E1620E" w:rsidRDefault="00E1620E" w:rsidP="005A042A">
      <w:pPr>
        <w:pStyle w:val="Sansinterligne"/>
      </w:pPr>
      <w:r>
        <w:t>La dessinatrice raconte son enfance passée à la campagne, dans une grande ferme que ses parents rénovent. Au milieu de cette maison en chantier, en pleine nature, elle développe son imaginaire et son goût pour le dessin.</w:t>
      </w:r>
      <w:r>
        <w:br/>
      </w:r>
      <w:hyperlink r:id="rId19" w:history="1">
        <w:r w:rsidRPr="005A042A">
          <w:rPr>
            <w:rStyle w:val="Lienhypertexte"/>
          </w:rPr>
          <w:t>http://mediatheque.jura.fr/detail-d-une-notice/notice/357365882</w:t>
        </w:r>
      </w:hyperlink>
    </w:p>
    <w:p w:rsidR="00E1620E" w:rsidRPr="00C65844" w:rsidRDefault="00E1620E" w:rsidP="005A042A">
      <w:pPr>
        <w:pStyle w:val="Titre2"/>
        <w:rPr>
          <w:color w:val="A6A6A6" w:themeColor="background1" w:themeShade="A6"/>
        </w:rPr>
      </w:pPr>
      <w:proofErr w:type="spellStart"/>
      <w:r w:rsidRPr="00C65844">
        <w:rPr>
          <w:color w:val="A6A6A6" w:themeColor="background1" w:themeShade="A6"/>
        </w:rPr>
        <w:t>Heimat</w:t>
      </w:r>
      <w:proofErr w:type="spellEnd"/>
      <w:r w:rsidRPr="00C65844">
        <w:rPr>
          <w:color w:val="A6A6A6" w:themeColor="background1" w:themeShade="A6"/>
        </w:rPr>
        <w:t xml:space="preserve"> : Loin de mon pays / Nora </w:t>
      </w:r>
      <w:proofErr w:type="spellStart"/>
      <w:r w:rsidRPr="00C65844">
        <w:rPr>
          <w:color w:val="A6A6A6" w:themeColor="background1" w:themeShade="A6"/>
        </w:rPr>
        <w:t>Krug</w:t>
      </w:r>
      <w:proofErr w:type="spellEnd"/>
      <w:r w:rsidRPr="00C65844">
        <w:rPr>
          <w:color w:val="A6A6A6" w:themeColor="background1" w:themeShade="A6"/>
        </w:rPr>
        <w:t>. - Gallimard</w:t>
      </w:r>
    </w:p>
    <w:p w:rsidR="00E1620E" w:rsidRDefault="00E1620E" w:rsidP="005A042A">
      <w:pPr>
        <w:pStyle w:val="Titre2"/>
      </w:pPr>
      <w:r>
        <w:t xml:space="preserve">Il faut flinguer Ramirez. 1 / Nicolas </w:t>
      </w:r>
      <w:proofErr w:type="spellStart"/>
      <w:r>
        <w:t>Petrimaux</w:t>
      </w:r>
      <w:proofErr w:type="spellEnd"/>
      <w:r>
        <w:t xml:space="preserve">. - </w:t>
      </w:r>
      <w:proofErr w:type="spellStart"/>
      <w:r>
        <w:t>Glénat</w:t>
      </w:r>
      <w:proofErr w:type="spellEnd"/>
    </w:p>
    <w:p w:rsidR="00E1620E" w:rsidRDefault="00E1620E" w:rsidP="005A042A">
      <w:pPr>
        <w:pStyle w:val="Sansinterligne"/>
      </w:pPr>
      <w:r>
        <w:t xml:space="preserve">Falcon City, Arizona. Jacques Ramirez est un employé modèle de la </w:t>
      </w:r>
      <w:proofErr w:type="spellStart"/>
      <w:r>
        <w:t>Robotop</w:t>
      </w:r>
      <w:proofErr w:type="spellEnd"/>
      <w:r>
        <w:t>, une entreprise d'électroménager. Un jour, deux Mexicains pensent le reconnaître comme étant celui qui les a trahis par le passé. Le tranquille réparateur d'aspirateur pourrait bien être un dangereux tueur à gages.</w:t>
      </w:r>
      <w:r>
        <w:br/>
      </w:r>
      <w:hyperlink r:id="rId20" w:history="1">
        <w:r w:rsidRPr="005A042A">
          <w:rPr>
            <w:rStyle w:val="Lienhypertexte"/>
          </w:rPr>
          <w:t>http://mediatheque.jura.fr/detail-d-une-notice/notice/357210444</w:t>
        </w:r>
      </w:hyperlink>
    </w:p>
    <w:p w:rsidR="00E1620E" w:rsidRPr="00C65844" w:rsidRDefault="00E1620E" w:rsidP="005A042A">
      <w:pPr>
        <w:pStyle w:val="Titre2"/>
        <w:rPr>
          <w:color w:val="A6A6A6" w:themeColor="background1" w:themeShade="A6"/>
        </w:rPr>
      </w:pPr>
      <w:r w:rsidRPr="00C65844">
        <w:rPr>
          <w:color w:val="A6A6A6" w:themeColor="background1" w:themeShade="A6"/>
        </w:rPr>
        <w:t xml:space="preserve">Indélébiles / </w:t>
      </w:r>
      <w:proofErr w:type="spellStart"/>
      <w:r w:rsidRPr="00C65844">
        <w:rPr>
          <w:color w:val="A6A6A6" w:themeColor="background1" w:themeShade="A6"/>
        </w:rPr>
        <w:t>Luz</w:t>
      </w:r>
      <w:proofErr w:type="spellEnd"/>
      <w:r w:rsidRPr="00C65844">
        <w:rPr>
          <w:color w:val="A6A6A6" w:themeColor="background1" w:themeShade="A6"/>
        </w:rPr>
        <w:t xml:space="preserve">. - </w:t>
      </w:r>
      <w:proofErr w:type="spellStart"/>
      <w:r w:rsidRPr="00C65844">
        <w:rPr>
          <w:color w:val="A6A6A6" w:themeColor="background1" w:themeShade="A6"/>
        </w:rPr>
        <w:t>Futuropolis</w:t>
      </w:r>
      <w:proofErr w:type="spellEnd"/>
    </w:p>
    <w:p w:rsidR="00E1620E" w:rsidRPr="00C65844" w:rsidRDefault="00E1620E" w:rsidP="005A042A">
      <w:pPr>
        <w:pStyle w:val="Titre2"/>
        <w:rPr>
          <w:color w:val="A6A6A6" w:themeColor="background1" w:themeShade="A6"/>
        </w:rPr>
      </w:pPr>
      <w:proofErr w:type="spellStart"/>
      <w:r w:rsidRPr="00C65844">
        <w:rPr>
          <w:color w:val="A6A6A6" w:themeColor="background1" w:themeShade="A6"/>
        </w:rPr>
        <w:t>Israti</w:t>
      </w:r>
      <w:proofErr w:type="spellEnd"/>
      <w:r w:rsidRPr="00C65844">
        <w:rPr>
          <w:color w:val="A6A6A6" w:themeColor="background1" w:themeShade="A6"/>
        </w:rPr>
        <w:t xml:space="preserve"> </w:t>
      </w:r>
      <w:proofErr w:type="gramStart"/>
      <w:r w:rsidRPr="00C65844">
        <w:rPr>
          <w:color w:val="A6A6A6" w:themeColor="background1" w:themeShade="A6"/>
        </w:rPr>
        <w:t>!.</w:t>
      </w:r>
      <w:proofErr w:type="gramEnd"/>
      <w:r w:rsidRPr="00C65844">
        <w:rPr>
          <w:color w:val="A6A6A6" w:themeColor="background1" w:themeShade="A6"/>
        </w:rPr>
        <w:t xml:space="preserve"> 2, L’Écrivain / Golo. - Actes Sud</w:t>
      </w:r>
    </w:p>
    <w:p w:rsidR="00E1620E" w:rsidRDefault="00E1620E" w:rsidP="005A042A">
      <w:pPr>
        <w:pStyle w:val="Titre2"/>
      </w:pPr>
      <w:r>
        <w:t xml:space="preserve">Kimi le vieux chien / </w:t>
      </w:r>
      <w:proofErr w:type="spellStart"/>
      <w:r>
        <w:t>Nylso</w:t>
      </w:r>
      <w:proofErr w:type="spellEnd"/>
      <w:r>
        <w:t xml:space="preserve">. - </w:t>
      </w:r>
      <w:proofErr w:type="spellStart"/>
      <w:r>
        <w:t>Misma</w:t>
      </w:r>
      <w:proofErr w:type="spellEnd"/>
    </w:p>
    <w:p w:rsidR="00E1620E" w:rsidRDefault="00E1620E" w:rsidP="005A042A">
      <w:pPr>
        <w:pStyle w:val="Sansinterligne"/>
      </w:pPr>
      <w:r>
        <w:t>Kimi est un vieux chien qui traîne sa carcasse à la recherche d'un peu de nourriture et de tranquillité. Chaque soir, il se rend sur la falaise qui a vu la voiture de son maître glisser et disparaître dans l'océan. Abandonné par les humains, il se tourne vers la nature.</w:t>
      </w:r>
      <w:r>
        <w:br/>
      </w:r>
      <w:hyperlink r:id="rId21" w:history="1">
        <w:r w:rsidRPr="005A042A">
          <w:rPr>
            <w:rStyle w:val="Lienhypertexte"/>
          </w:rPr>
          <w:t>http://mediatheque.jura.fr/detail-d-une-notice/notice/357619349</w:t>
        </w:r>
      </w:hyperlink>
    </w:p>
    <w:p w:rsidR="00E1620E" w:rsidRDefault="00E1620E" w:rsidP="005A042A">
      <w:pPr>
        <w:pStyle w:val="Titre2"/>
      </w:pPr>
      <w:r>
        <w:t xml:space="preserve">Lune du matin / Francesco </w:t>
      </w:r>
      <w:proofErr w:type="spellStart"/>
      <w:r>
        <w:t>Cattani</w:t>
      </w:r>
      <w:proofErr w:type="spellEnd"/>
      <w:r>
        <w:t>. - Atrabile</w:t>
      </w:r>
    </w:p>
    <w:p w:rsidR="00E1620E" w:rsidRDefault="00E1620E" w:rsidP="005A042A">
      <w:pPr>
        <w:pStyle w:val="Sansinterligne"/>
      </w:pPr>
      <w:r>
        <w:t xml:space="preserve">Dans une banlieue italienne à l'époque contemporaine, le monde part à la dérive. </w:t>
      </w:r>
      <w:proofErr w:type="spellStart"/>
      <w:r>
        <w:t>Tomy</w:t>
      </w:r>
      <w:proofErr w:type="spellEnd"/>
      <w:r>
        <w:t xml:space="preserve"> et ses proches sont embarqués dans la folie quotidienne, entre bordel clandestin, rébellion ouvrière et travestissement.</w:t>
      </w:r>
      <w:r>
        <w:br/>
      </w:r>
      <w:hyperlink r:id="rId22" w:history="1">
        <w:r w:rsidRPr="005A042A">
          <w:rPr>
            <w:rStyle w:val="Lienhypertexte"/>
          </w:rPr>
          <w:t>http://mediatheque.jura.fr/detail-d-une-notice/notice/357365613</w:t>
        </w:r>
      </w:hyperlink>
    </w:p>
    <w:p w:rsidR="00E1620E" w:rsidRDefault="00E1620E" w:rsidP="005A042A">
      <w:pPr>
        <w:pStyle w:val="Titre2"/>
      </w:pPr>
      <w:proofErr w:type="spellStart"/>
      <w:r>
        <w:lastRenderedPageBreak/>
        <w:t>Malaterre</w:t>
      </w:r>
      <w:proofErr w:type="spellEnd"/>
      <w:r>
        <w:t xml:space="preserve"> / Pierre-Henry </w:t>
      </w:r>
      <w:proofErr w:type="spellStart"/>
      <w:r>
        <w:t>Gomont</w:t>
      </w:r>
      <w:proofErr w:type="spellEnd"/>
      <w:r>
        <w:t>. - Dargaud</w:t>
      </w:r>
    </w:p>
    <w:p w:rsidR="00E1620E" w:rsidRDefault="00E1620E" w:rsidP="005A042A">
      <w:pPr>
        <w:pStyle w:val="Sansinterligne"/>
      </w:pPr>
      <w:r>
        <w:t>N'ayant donné aucune nouvelle durant cinq ans, Gabriel réapparaît. Mêlant manipulation, persuasion et belles promesses, il obtient la garde de Mathilde et Simon, ses deux aînés, et les emmène avec lui en Afrique équatoriale. Pour les deux ados, c'est la découverte d'une nouvelle existence mais aussi celle de leur père, héritier d'un domaine qu'il est incapable de gérer.</w:t>
      </w:r>
      <w:r>
        <w:br/>
      </w:r>
      <w:hyperlink r:id="rId23" w:history="1">
        <w:r w:rsidRPr="005A042A">
          <w:rPr>
            <w:rStyle w:val="Lienhypertexte"/>
          </w:rPr>
          <w:t>http://mediatheque.jura.fr/detail-d-une-notice/notice/357365808</w:t>
        </w:r>
      </w:hyperlink>
    </w:p>
    <w:p w:rsidR="00E1620E" w:rsidRDefault="00E1620E" w:rsidP="005A042A">
      <w:pPr>
        <w:pStyle w:val="Titre2"/>
      </w:pPr>
      <w:r>
        <w:t>Moi, ce que j’aime, c’est les monstres. 1 / Emil Ferris. - Monsieur Toussaint Louverture</w:t>
      </w:r>
    </w:p>
    <w:p w:rsidR="00E1620E" w:rsidRDefault="00E1620E" w:rsidP="005A042A">
      <w:pPr>
        <w:pStyle w:val="Sansinterligne"/>
      </w:pPr>
      <w:r>
        <w:t xml:space="preserve">Chicago, années 1960. Karen Reyes, 10 ans, se passionne pour les fantômes, les vampires et les créatures du même genre. Elle-même préfère s'imaginer en loup-garou qu'en femme. Lorsque sa voisine </w:t>
      </w:r>
      <w:proofErr w:type="spellStart"/>
      <w:r>
        <w:t>Anka</w:t>
      </w:r>
      <w:proofErr w:type="spellEnd"/>
      <w:r>
        <w:t xml:space="preserve"> </w:t>
      </w:r>
      <w:proofErr w:type="spellStart"/>
      <w:r>
        <w:t>Silverberg</w:t>
      </w:r>
      <w:proofErr w:type="spellEnd"/>
      <w:r>
        <w:t>, survivante de la Shoah, meurt, elle mène des recherches sur l'Allemagne nazie et découvre la réalité complexe des monstres.</w:t>
      </w:r>
      <w:r>
        <w:br/>
      </w:r>
      <w:hyperlink r:id="rId24" w:history="1">
        <w:r w:rsidRPr="005A042A">
          <w:rPr>
            <w:rStyle w:val="Lienhypertexte"/>
          </w:rPr>
          <w:t>http://mediatheque.jura.fr/detail-d-une-notice/notice/357247755</w:t>
        </w:r>
      </w:hyperlink>
    </w:p>
    <w:p w:rsidR="00E1620E" w:rsidRPr="00C65844" w:rsidRDefault="00E1620E" w:rsidP="005A042A">
      <w:pPr>
        <w:pStyle w:val="Titre2"/>
        <w:rPr>
          <w:color w:val="A6A6A6" w:themeColor="background1" w:themeShade="A6"/>
        </w:rPr>
      </w:pPr>
      <w:r w:rsidRPr="00C65844">
        <w:rPr>
          <w:color w:val="A6A6A6" w:themeColor="background1" w:themeShade="A6"/>
        </w:rPr>
        <w:t xml:space="preserve">Peintures de guerre / Angel de la Calle. - </w:t>
      </w:r>
      <w:proofErr w:type="spellStart"/>
      <w:r w:rsidRPr="00C65844">
        <w:rPr>
          <w:color w:val="A6A6A6" w:themeColor="background1" w:themeShade="A6"/>
        </w:rPr>
        <w:t>Otium</w:t>
      </w:r>
      <w:proofErr w:type="spellEnd"/>
    </w:p>
    <w:p w:rsidR="00E1620E" w:rsidRDefault="00E1620E" w:rsidP="005A042A">
      <w:pPr>
        <w:pStyle w:val="Titre2"/>
      </w:pPr>
      <w:r>
        <w:t xml:space="preserve">Pittsburgh / Frank </w:t>
      </w:r>
      <w:proofErr w:type="spellStart"/>
      <w:r>
        <w:t>Santoro</w:t>
      </w:r>
      <w:proofErr w:type="spellEnd"/>
      <w:r>
        <w:t>. - Ça et Là</w:t>
      </w:r>
    </w:p>
    <w:p w:rsidR="00E1620E" w:rsidRDefault="00E1620E" w:rsidP="005A042A">
      <w:pPr>
        <w:pStyle w:val="Sansinterligne"/>
      </w:pPr>
      <w:r>
        <w:t>Trente ans après le divorce de ses parents, l'auteur essaie de comprendre les raisons qui les ont poussés à ne plus s'adresser la parole. Il revient sur l'histoire compliquée de sa famille, sur les relations conflictuelles et sur le mariage de ses parents durant la guerre du Vietnam. Chronique familiale de la Rust Belt américaine.</w:t>
      </w:r>
      <w:r>
        <w:br/>
      </w:r>
      <w:hyperlink r:id="rId25" w:history="1">
        <w:r w:rsidRPr="005A042A">
          <w:rPr>
            <w:rStyle w:val="Lienhypertexte"/>
          </w:rPr>
          <w:t>http://mediatheque.jura.fr/detail-d-une-notice/notice/357365612</w:t>
        </w:r>
      </w:hyperlink>
    </w:p>
    <w:p w:rsidR="00E1620E" w:rsidRDefault="00E1620E" w:rsidP="005A042A">
      <w:pPr>
        <w:pStyle w:val="Titre2"/>
      </w:pPr>
      <w:r>
        <w:t xml:space="preserve">Pline. 5, Sous les vents d’Eole / Mari </w:t>
      </w:r>
      <w:proofErr w:type="spellStart"/>
      <w:r>
        <w:t>Yamazaki</w:t>
      </w:r>
      <w:proofErr w:type="spellEnd"/>
      <w:r>
        <w:t xml:space="preserve"> ; </w:t>
      </w:r>
      <w:proofErr w:type="spellStart"/>
      <w:r>
        <w:t>Miki</w:t>
      </w:r>
      <w:proofErr w:type="spellEnd"/>
      <w:r>
        <w:t xml:space="preserve"> </w:t>
      </w:r>
      <w:proofErr w:type="spellStart"/>
      <w:r>
        <w:t>Tori</w:t>
      </w:r>
      <w:proofErr w:type="spellEnd"/>
      <w:r>
        <w:t>. - Casterman</w:t>
      </w:r>
    </w:p>
    <w:p w:rsidR="00E1620E" w:rsidRDefault="00E1620E" w:rsidP="005A042A">
      <w:pPr>
        <w:pStyle w:val="Sansinterligne"/>
      </w:pPr>
      <w:r>
        <w:t xml:space="preserve">Après le tremblement de terre qui a ravagé Pompéi, Pline fait la connaissance d'un voyageur venu de lointaines contrées. Avec ses compagnons, il décide de partir pour l'Afrique. </w:t>
      </w:r>
      <w:r>
        <w:br/>
      </w:r>
      <w:hyperlink r:id="rId26" w:history="1">
        <w:r w:rsidRPr="005A042A">
          <w:rPr>
            <w:rStyle w:val="Lienhypertexte"/>
          </w:rPr>
          <w:t>http://mediatheque.jura.fr/detail-d-une-notice/notice/357011484</w:t>
        </w:r>
      </w:hyperlink>
    </w:p>
    <w:p w:rsidR="00E1620E" w:rsidRDefault="00E1620E" w:rsidP="005A042A">
      <w:pPr>
        <w:pStyle w:val="Titre2"/>
      </w:pPr>
      <w:r>
        <w:t xml:space="preserve">Renaissance. 1, Les Déracinés / Fred Duval ; Fred Blanchard ; </w:t>
      </w:r>
      <w:proofErr w:type="spellStart"/>
      <w:r>
        <w:t>Emem</w:t>
      </w:r>
      <w:proofErr w:type="spellEnd"/>
      <w:r>
        <w:t>. - Dargaud</w:t>
      </w:r>
    </w:p>
    <w:p w:rsidR="00E1620E" w:rsidRDefault="00E1620E" w:rsidP="005A042A">
      <w:pPr>
        <w:pStyle w:val="Sansinterligne"/>
      </w:pPr>
      <w:r>
        <w:t xml:space="preserve">Pour sauver la Terre de l'extinction, la Fédération des intelligences mammifères décide de réagir en envoyant des volontaires, en particulier </w:t>
      </w:r>
      <w:proofErr w:type="spellStart"/>
      <w:r>
        <w:t>Swänn</w:t>
      </w:r>
      <w:proofErr w:type="spellEnd"/>
      <w:r>
        <w:t>, un jeune extraterrestre, qui rencontre Liz, au Texas.</w:t>
      </w:r>
      <w:r>
        <w:br/>
      </w:r>
      <w:hyperlink r:id="rId27" w:history="1">
        <w:r w:rsidRPr="005A042A">
          <w:rPr>
            <w:rStyle w:val="Lienhypertexte"/>
          </w:rPr>
          <w:t>http://mediatheque.jura.fr/detail-d-une-notice/notice/357646094</w:t>
        </w:r>
      </w:hyperlink>
    </w:p>
    <w:p w:rsidR="00E1620E" w:rsidRDefault="00E1620E" w:rsidP="005A042A">
      <w:pPr>
        <w:pStyle w:val="Titre2"/>
      </w:pPr>
      <w:r>
        <w:t xml:space="preserve">Les Rigoles / Brecht </w:t>
      </w:r>
      <w:proofErr w:type="spellStart"/>
      <w:r>
        <w:t>Evens</w:t>
      </w:r>
      <w:proofErr w:type="spellEnd"/>
      <w:r>
        <w:t>. - Actes Sud</w:t>
      </w:r>
    </w:p>
    <w:p w:rsidR="00E1620E" w:rsidRDefault="00E1620E" w:rsidP="005A042A">
      <w:pPr>
        <w:pStyle w:val="Sansinterligne"/>
      </w:pPr>
      <w:r>
        <w:t>Par une nuit d'été, dans la plus belle ville du plus beau pays, les princes et les princesses d'Europe, en pleine fleur de l'âge, sont en quête d'émerveillement.</w:t>
      </w:r>
      <w:r>
        <w:br/>
      </w:r>
      <w:hyperlink r:id="rId28" w:history="1">
        <w:r w:rsidRPr="005A042A">
          <w:rPr>
            <w:rStyle w:val="Lienhypertexte"/>
          </w:rPr>
          <w:t>http://mediatheque.jura.fr/detail-d-une-notice/notice/357531832</w:t>
        </w:r>
      </w:hyperlink>
    </w:p>
    <w:p w:rsidR="00E1620E" w:rsidRPr="00E1620E" w:rsidRDefault="00E1620E" w:rsidP="005A042A">
      <w:pPr>
        <w:pStyle w:val="Titre2"/>
        <w:rPr>
          <w:lang w:val="en-US"/>
        </w:rPr>
      </w:pPr>
      <w:proofErr w:type="gramStart"/>
      <w:r w:rsidRPr="00E1620E">
        <w:rPr>
          <w:lang w:val="en-US"/>
        </w:rPr>
        <w:t>Royal City.</w:t>
      </w:r>
      <w:proofErr w:type="gramEnd"/>
      <w:r w:rsidRPr="00E1620E">
        <w:rPr>
          <w:lang w:val="en-US"/>
        </w:rPr>
        <w:t xml:space="preserve"> </w:t>
      </w:r>
      <w:proofErr w:type="gramStart"/>
      <w:r w:rsidRPr="00E1620E">
        <w:rPr>
          <w:lang w:val="en-US"/>
        </w:rPr>
        <w:t xml:space="preserve">2, Sonic Youth / Jeff </w:t>
      </w:r>
      <w:proofErr w:type="spellStart"/>
      <w:r w:rsidRPr="00E1620E">
        <w:rPr>
          <w:lang w:val="en-US"/>
        </w:rPr>
        <w:t>Lemire</w:t>
      </w:r>
      <w:proofErr w:type="spellEnd"/>
      <w:r w:rsidRPr="00E1620E">
        <w:rPr>
          <w:lang w:val="en-US"/>
        </w:rPr>
        <w:t>.</w:t>
      </w:r>
      <w:proofErr w:type="gramEnd"/>
      <w:r w:rsidRPr="00E1620E">
        <w:rPr>
          <w:lang w:val="en-US"/>
        </w:rPr>
        <w:t xml:space="preserve"> - Urban Comics</w:t>
      </w:r>
    </w:p>
    <w:p w:rsidR="00E1620E" w:rsidRDefault="00E1620E" w:rsidP="005A042A">
      <w:pPr>
        <w:pStyle w:val="Sansinterligne"/>
      </w:pPr>
      <w:r>
        <w:t xml:space="preserve">Bien loin de rapprocher les membres de la famille Pike, la crise cardiaque du père de famille n'aura fait que cristalliser les </w:t>
      </w:r>
      <w:proofErr w:type="spellStart"/>
      <w:r>
        <w:t>rancoeurs</w:t>
      </w:r>
      <w:proofErr w:type="spellEnd"/>
      <w:r>
        <w:t xml:space="preserve">, les incompréhensions et les déceptions des uns et des </w:t>
      </w:r>
      <w:r>
        <w:lastRenderedPageBreak/>
        <w:t xml:space="preserve">autres. Au </w:t>
      </w:r>
      <w:proofErr w:type="spellStart"/>
      <w:r>
        <w:t>coeur</w:t>
      </w:r>
      <w:proofErr w:type="spellEnd"/>
      <w:r>
        <w:t xml:space="preserve"> de ce mal-être, la perte d'un fils, d'un frère et d'un ami y est sans nul doute pour quelque chose. Mais en 1993, les signes avant-coureurs de ce drame étaient-ils suffisamment évidents pour être remarqués ? La mort de Tommy aurait-elle pu être évitée ?</w:t>
      </w:r>
      <w:r>
        <w:br/>
      </w:r>
      <w:hyperlink r:id="rId29" w:history="1">
        <w:r w:rsidRPr="005A042A">
          <w:rPr>
            <w:rStyle w:val="Lienhypertexte"/>
          </w:rPr>
          <w:t>http://mediatheque.jura.fr/detail-d-une-notice/notice/357234154</w:t>
        </w:r>
      </w:hyperlink>
    </w:p>
    <w:p w:rsidR="00E1620E" w:rsidRDefault="00E1620E" w:rsidP="005A042A">
      <w:pPr>
        <w:pStyle w:val="Titre2"/>
      </w:pPr>
      <w:r>
        <w:t xml:space="preserve">Sabrina / Nick </w:t>
      </w:r>
      <w:proofErr w:type="spellStart"/>
      <w:r>
        <w:t>Drnaso</w:t>
      </w:r>
      <w:proofErr w:type="spellEnd"/>
      <w:r>
        <w:t>. - Presque Lune</w:t>
      </w:r>
    </w:p>
    <w:p w:rsidR="00E1620E" w:rsidRDefault="00E1620E" w:rsidP="005A042A">
      <w:pPr>
        <w:pStyle w:val="Sansinterligne"/>
      </w:pPr>
      <w:r>
        <w:t>Calvin héberge chez lui son ami Teddy qui tombe en dépression après la disparition mystérieuse de sa petite amie Sabrina. Au service informatique de l'armée de l'air américaine, Calvin découvre les mensonges au sujet de sa disparition sur les réseaux sociaux. Quand une vidéo montre le meurtre de Sabrina par un homme cagoulé, l'affaire dégénère suite à des discours complotistes.</w:t>
      </w:r>
      <w:r>
        <w:br/>
      </w:r>
      <w:hyperlink r:id="rId30" w:history="1">
        <w:r w:rsidRPr="005A042A">
          <w:rPr>
            <w:rStyle w:val="Lienhypertexte"/>
          </w:rPr>
          <w:t>http://mediatheque.jura.fr/detail-d-une-notice/notice/357629377</w:t>
        </w:r>
      </w:hyperlink>
    </w:p>
    <w:p w:rsidR="00E1620E" w:rsidRPr="00C65844" w:rsidRDefault="00E1620E" w:rsidP="005A042A">
      <w:pPr>
        <w:pStyle w:val="Titre2"/>
        <w:rPr>
          <w:color w:val="A6A6A6" w:themeColor="background1" w:themeShade="A6"/>
        </w:rPr>
      </w:pPr>
      <w:proofErr w:type="spellStart"/>
      <w:r w:rsidRPr="00C65844">
        <w:rPr>
          <w:color w:val="A6A6A6" w:themeColor="background1" w:themeShade="A6"/>
        </w:rPr>
        <w:t>Saltiness</w:t>
      </w:r>
      <w:proofErr w:type="spellEnd"/>
      <w:r w:rsidRPr="00C65844">
        <w:rPr>
          <w:color w:val="A6A6A6" w:themeColor="background1" w:themeShade="A6"/>
        </w:rPr>
        <w:t xml:space="preserve">. 3 / </w:t>
      </w:r>
      <w:proofErr w:type="spellStart"/>
      <w:r w:rsidRPr="00C65844">
        <w:rPr>
          <w:color w:val="A6A6A6" w:themeColor="background1" w:themeShade="A6"/>
        </w:rPr>
        <w:t>Minoru</w:t>
      </w:r>
      <w:proofErr w:type="spellEnd"/>
      <w:r w:rsidRPr="00C65844">
        <w:rPr>
          <w:color w:val="A6A6A6" w:themeColor="background1" w:themeShade="A6"/>
        </w:rPr>
        <w:t xml:space="preserve"> </w:t>
      </w:r>
      <w:proofErr w:type="spellStart"/>
      <w:r w:rsidRPr="00C65844">
        <w:rPr>
          <w:color w:val="A6A6A6" w:themeColor="background1" w:themeShade="A6"/>
        </w:rPr>
        <w:t>Furuya</w:t>
      </w:r>
      <w:proofErr w:type="spellEnd"/>
      <w:r w:rsidRPr="00C65844">
        <w:rPr>
          <w:color w:val="A6A6A6" w:themeColor="background1" w:themeShade="A6"/>
        </w:rPr>
        <w:t xml:space="preserve">. - </w:t>
      </w:r>
      <w:proofErr w:type="spellStart"/>
      <w:r w:rsidRPr="00C65844">
        <w:rPr>
          <w:color w:val="A6A6A6" w:themeColor="background1" w:themeShade="A6"/>
        </w:rPr>
        <w:t>Akata</w:t>
      </w:r>
      <w:proofErr w:type="spellEnd"/>
    </w:p>
    <w:p w:rsidR="00E1620E" w:rsidRDefault="00E1620E" w:rsidP="005A042A">
      <w:pPr>
        <w:pStyle w:val="Titre2"/>
      </w:pPr>
      <w:r>
        <w:t xml:space="preserve">Servir le peuple / Alex W. </w:t>
      </w:r>
      <w:proofErr w:type="spellStart"/>
      <w:r>
        <w:t>Inker</w:t>
      </w:r>
      <w:proofErr w:type="spellEnd"/>
      <w:r>
        <w:t>. - Sarbacane</w:t>
      </w:r>
    </w:p>
    <w:p w:rsidR="00E1620E" w:rsidRDefault="00E1620E" w:rsidP="005A042A">
      <w:pPr>
        <w:pStyle w:val="Sansinterligne"/>
      </w:pPr>
      <w:r>
        <w:t xml:space="preserve">Une adaptation du roman de Yan </w:t>
      </w:r>
      <w:proofErr w:type="spellStart"/>
      <w:r>
        <w:t>Lianke</w:t>
      </w:r>
      <w:proofErr w:type="spellEnd"/>
      <w:r>
        <w:t xml:space="preserve"> dans lequel un commandant de l'Armée populaire de libération a reçu pour ordre de satisfaire les besoins sexuels de la femme de son supérieur censé s'absenter durant deux mois. A partir du slogan de la Révolution culturelle, l'auteur déconstruit les tabous de l'armée, de la révolution et de la sexualité.</w:t>
      </w:r>
      <w:r>
        <w:br/>
      </w:r>
      <w:hyperlink r:id="rId31" w:history="1">
        <w:r w:rsidRPr="005A042A">
          <w:rPr>
            <w:rStyle w:val="Lienhypertexte"/>
          </w:rPr>
          <w:t>http://mediatheque.jura.fr/detail-d-une-notice/notice/357634018</w:t>
        </w:r>
      </w:hyperlink>
    </w:p>
    <w:p w:rsidR="00E1620E" w:rsidRPr="00E1620E" w:rsidRDefault="00E1620E" w:rsidP="005A042A">
      <w:pPr>
        <w:pStyle w:val="Titre2"/>
        <w:rPr>
          <w:lang w:val="en-US"/>
        </w:rPr>
      </w:pPr>
      <w:proofErr w:type="gramStart"/>
      <w:r w:rsidRPr="00E1620E">
        <w:rPr>
          <w:lang w:val="en-US"/>
        </w:rPr>
        <w:t xml:space="preserve">Sheriff of Babylon / Tom King; Mitch </w:t>
      </w:r>
      <w:proofErr w:type="spellStart"/>
      <w:r w:rsidRPr="00E1620E">
        <w:rPr>
          <w:lang w:val="en-US"/>
        </w:rPr>
        <w:t>Gerads</w:t>
      </w:r>
      <w:proofErr w:type="spellEnd"/>
      <w:r w:rsidRPr="00E1620E">
        <w:rPr>
          <w:lang w:val="en-US"/>
        </w:rPr>
        <w:t>.</w:t>
      </w:r>
      <w:proofErr w:type="gramEnd"/>
      <w:r w:rsidRPr="00E1620E">
        <w:rPr>
          <w:lang w:val="en-US"/>
        </w:rPr>
        <w:t xml:space="preserve"> - Urban Comics</w:t>
      </w:r>
    </w:p>
    <w:p w:rsidR="00E1620E" w:rsidRDefault="00E1620E" w:rsidP="005A042A">
      <w:pPr>
        <w:pStyle w:val="Sansinterligne"/>
      </w:pPr>
      <w:r>
        <w:t xml:space="preserve">2003. Après la défaite de Saddam Hussein, Christopher Henry, instructeur militaire, est envoyé sur place pour former une nouvelle force de police irakienne. Lorsqu'il apprend le meurtre d'une de ses recrues, il décide d'enquêter pour retrouver les assassins, épaulé par Sofia, une Irakienne élevée aux Etats-Unis, et de </w:t>
      </w:r>
      <w:proofErr w:type="spellStart"/>
      <w:r>
        <w:t>Nassir</w:t>
      </w:r>
      <w:proofErr w:type="spellEnd"/>
      <w:r>
        <w:t>, un vétéran de la police de Bagdad.</w:t>
      </w:r>
      <w:r>
        <w:br/>
      </w:r>
      <w:hyperlink r:id="rId32" w:history="1">
        <w:r w:rsidRPr="005A042A">
          <w:rPr>
            <w:rStyle w:val="Lienhypertexte"/>
          </w:rPr>
          <w:t>http://mediatheque.jura.fr/detail-d-une-notice/notice/357627774</w:t>
        </w:r>
      </w:hyperlink>
    </w:p>
    <w:p w:rsidR="00E1620E" w:rsidRPr="00C65844" w:rsidRDefault="00E1620E" w:rsidP="005A042A">
      <w:pPr>
        <w:pStyle w:val="Titre2"/>
        <w:rPr>
          <w:color w:val="A6A6A6" w:themeColor="background1" w:themeShade="A6"/>
        </w:rPr>
      </w:pPr>
      <w:r w:rsidRPr="00C65844">
        <w:rPr>
          <w:color w:val="A6A6A6" w:themeColor="background1" w:themeShade="A6"/>
        </w:rPr>
        <w:t xml:space="preserve">Sous la maison / Jesse Jacobs. - </w:t>
      </w:r>
      <w:proofErr w:type="spellStart"/>
      <w:r w:rsidRPr="00C65844">
        <w:rPr>
          <w:color w:val="A6A6A6" w:themeColor="background1" w:themeShade="A6"/>
        </w:rPr>
        <w:t>Tanibis</w:t>
      </w:r>
      <w:proofErr w:type="spellEnd"/>
    </w:p>
    <w:p w:rsidR="00E1620E" w:rsidRDefault="00E1620E" w:rsidP="005A042A">
      <w:pPr>
        <w:pStyle w:val="Titre2"/>
      </w:pPr>
      <w:r>
        <w:t>Spirou : L’Espoir malgré tout. 1 / Emile Bravo.- Dupuis</w:t>
      </w:r>
    </w:p>
    <w:p w:rsidR="00E1620E" w:rsidRDefault="00E1620E" w:rsidP="005A042A">
      <w:pPr>
        <w:pStyle w:val="Sansinterligne"/>
      </w:pPr>
      <w:r>
        <w:t>Janvier 1940, Bruxelles. Fantasio s'engage dans l'armée belge et attend dans la forteresse d'</w:t>
      </w:r>
      <w:proofErr w:type="spellStart"/>
      <w:r>
        <w:t>Eben-Emael</w:t>
      </w:r>
      <w:proofErr w:type="spellEnd"/>
      <w:r>
        <w:t xml:space="preserve"> le moment de prendre part au combat. Spirou, groom, rencontre Felix, un peintre juif allemand dont les nazis ont mal jugé l'</w:t>
      </w:r>
      <w:proofErr w:type="spellStart"/>
      <w:r>
        <w:t>oeuvre</w:t>
      </w:r>
      <w:proofErr w:type="spellEnd"/>
      <w:r>
        <w:t xml:space="preserve">, et </w:t>
      </w:r>
      <w:proofErr w:type="spellStart"/>
      <w:r>
        <w:t>Felka</w:t>
      </w:r>
      <w:proofErr w:type="spellEnd"/>
      <w:r>
        <w:t>, sa femme. Au commencement de la guerre, Fantasio sert sa patrie et Spirou essaye de comprendre la complexité de la situation.</w:t>
      </w:r>
      <w:r>
        <w:br/>
      </w:r>
      <w:hyperlink r:id="rId33" w:history="1">
        <w:r w:rsidRPr="005A042A">
          <w:rPr>
            <w:rStyle w:val="Lienhypertexte"/>
          </w:rPr>
          <w:t>http://mediatheque.jura.fr/detail-d-une-notice/notice/357646083</w:t>
        </w:r>
      </w:hyperlink>
    </w:p>
    <w:p w:rsidR="00E1620E" w:rsidRPr="00F52952" w:rsidRDefault="00E1620E" w:rsidP="00F52952">
      <w:pPr>
        <w:pStyle w:val="Titre2"/>
      </w:pPr>
      <w:proofErr w:type="spellStart"/>
      <w:r w:rsidRPr="00F52952">
        <w:t>Sunny</w:t>
      </w:r>
      <w:proofErr w:type="spellEnd"/>
      <w:r w:rsidRPr="00F52952">
        <w:t xml:space="preserve"> </w:t>
      </w:r>
      <w:proofErr w:type="spellStart"/>
      <w:r w:rsidRPr="00F52952">
        <w:t>Sunny</w:t>
      </w:r>
      <w:proofErr w:type="spellEnd"/>
      <w:r w:rsidRPr="00F52952">
        <w:t xml:space="preserve"> Ann ! / </w:t>
      </w:r>
      <w:proofErr w:type="spellStart"/>
      <w:r w:rsidRPr="00F52952">
        <w:t>Miki</w:t>
      </w:r>
      <w:proofErr w:type="spellEnd"/>
      <w:r w:rsidRPr="00F52952">
        <w:t xml:space="preserve"> Yamamoto. - Pika</w:t>
      </w:r>
    </w:p>
    <w:p w:rsidR="00F52952" w:rsidRDefault="00F52952" w:rsidP="00F52952">
      <w:pPr>
        <w:pStyle w:val="Sansinterligne"/>
      </w:pPr>
      <w:r>
        <w:t xml:space="preserve">Ann est libre dans ses </w:t>
      </w:r>
      <w:proofErr w:type="spellStart"/>
      <w:r>
        <w:t>moeurs</w:t>
      </w:r>
      <w:proofErr w:type="spellEnd"/>
      <w:r>
        <w:t xml:space="preserve"> et dans son mode de vie. Elle ne travaille que lorsqu'elle a besoin d'argent, en offrant son corps à certains hommes de son village. Un drame bousculera cependant son existence tranquille et lui fera prendre la route.</w:t>
      </w:r>
      <w:r>
        <w:br/>
      </w:r>
      <w:hyperlink r:id="rId34" w:history="1">
        <w:r w:rsidRPr="00F52952">
          <w:rPr>
            <w:rStyle w:val="Lienhypertexte"/>
          </w:rPr>
          <w:t>http://mediatheque.jura.fr/detail-d-une-notice/notice/356949925</w:t>
        </w:r>
      </w:hyperlink>
    </w:p>
    <w:p w:rsidR="00F52952" w:rsidRPr="00F52952" w:rsidRDefault="00F52952" w:rsidP="00F52952">
      <w:pPr>
        <w:pStyle w:val="Sansinterligne"/>
      </w:pPr>
      <w:bookmarkStart w:id="0" w:name="_GoBack"/>
      <w:bookmarkEnd w:id="0"/>
    </w:p>
    <w:p w:rsidR="00E1620E" w:rsidRDefault="00E1620E" w:rsidP="005A042A">
      <w:pPr>
        <w:pStyle w:val="Titre2"/>
      </w:pPr>
      <w:r>
        <w:lastRenderedPageBreak/>
        <w:t xml:space="preserve">Ted, drôle de coco / Emilie </w:t>
      </w:r>
      <w:proofErr w:type="spellStart"/>
      <w:r>
        <w:t>Gleason</w:t>
      </w:r>
      <w:proofErr w:type="spellEnd"/>
      <w:r>
        <w:t>. - Atrabile</w:t>
      </w:r>
    </w:p>
    <w:p w:rsidR="00E1620E" w:rsidRDefault="00E1620E" w:rsidP="005A042A">
      <w:pPr>
        <w:pStyle w:val="Sansinterligne"/>
      </w:pPr>
      <w:r>
        <w:t>Le jour où il ne peut pas prendre le métro à cause de travaux, Ted, autiste Asperger débordant d'énergie, voit son quotidien complètement chamboulé. Une bande dessinée inspirée du vécu du frère de l'auteure.</w:t>
      </w:r>
      <w:r>
        <w:br/>
      </w:r>
      <w:hyperlink r:id="rId35" w:history="1">
        <w:r w:rsidRPr="005A042A">
          <w:rPr>
            <w:rStyle w:val="Lienhypertexte"/>
          </w:rPr>
          <w:t>http://mediatheque.jura.fr/detail-d-une-notice/notice/357619319</w:t>
        </w:r>
      </w:hyperlink>
    </w:p>
    <w:p w:rsidR="00E1620E" w:rsidRPr="00C65844" w:rsidRDefault="00E1620E" w:rsidP="005A042A">
      <w:pPr>
        <w:pStyle w:val="Titre2"/>
        <w:rPr>
          <w:color w:val="A6A6A6" w:themeColor="background1" w:themeShade="A6"/>
        </w:rPr>
      </w:pPr>
      <w:r w:rsidRPr="00C65844">
        <w:rPr>
          <w:color w:val="A6A6A6" w:themeColor="background1" w:themeShade="A6"/>
        </w:rPr>
        <w:t xml:space="preserve">The </w:t>
      </w:r>
      <w:proofErr w:type="spellStart"/>
      <w:r w:rsidRPr="00C65844">
        <w:rPr>
          <w:color w:val="A6A6A6" w:themeColor="background1" w:themeShade="A6"/>
        </w:rPr>
        <w:t>Artist</w:t>
      </w:r>
      <w:proofErr w:type="spellEnd"/>
      <w:r w:rsidRPr="00C65844">
        <w:rPr>
          <w:color w:val="A6A6A6" w:themeColor="background1" w:themeShade="A6"/>
        </w:rPr>
        <w:t xml:space="preserve">. 2, Le Cycle éternel / Anna </w:t>
      </w:r>
      <w:proofErr w:type="spellStart"/>
      <w:r w:rsidRPr="00C65844">
        <w:rPr>
          <w:color w:val="A6A6A6" w:themeColor="background1" w:themeShade="A6"/>
        </w:rPr>
        <w:t>Haifisch</w:t>
      </w:r>
      <w:proofErr w:type="spellEnd"/>
      <w:r w:rsidRPr="00C65844">
        <w:rPr>
          <w:color w:val="A6A6A6" w:themeColor="background1" w:themeShade="A6"/>
        </w:rPr>
        <w:t xml:space="preserve">. - </w:t>
      </w:r>
      <w:proofErr w:type="spellStart"/>
      <w:r w:rsidRPr="00C65844">
        <w:rPr>
          <w:color w:val="A6A6A6" w:themeColor="background1" w:themeShade="A6"/>
        </w:rPr>
        <w:t>Misma</w:t>
      </w:r>
      <w:proofErr w:type="spellEnd"/>
    </w:p>
    <w:p w:rsidR="00E1620E" w:rsidRDefault="00E1620E" w:rsidP="005A042A">
      <w:pPr>
        <w:pStyle w:val="Titre2"/>
      </w:pPr>
      <w:r>
        <w:t>Théodore Poussin. 13, Le Dernier voyage de l’Amok / Frank Le Gall. - Dupuis</w:t>
      </w:r>
    </w:p>
    <w:p w:rsidR="00E1620E" w:rsidRDefault="00E1620E" w:rsidP="005A042A">
      <w:pPr>
        <w:pStyle w:val="Sansinterligne"/>
      </w:pPr>
      <w:r>
        <w:t xml:space="preserve">Après avoir perdu son ancienne cocoteraie au profit du capitaine </w:t>
      </w:r>
      <w:proofErr w:type="spellStart"/>
      <w:r>
        <w:t>Crabb</w:t>
      </w:r>
      <w:proofErr w:type="spellEnd"/>
      <w:r>
        <w:t>, Théodore s'est réfugié dans les bas-fonds de Singapour avec Novembre. Ils sont déterminés à acheter un nouveau navire et à reprendre la mer.</w:t>
      </w:r>
      <w:r>
        <w:br/>
      </w:r>
      <w:hyperlink r:id="rId36" w:history="1">
        <w:r w:rsidRPr="005A042A">
          <w:rPr>
            <w:rStyle w:val="Lienhypertexte"/>
          </w:rPr>
          <w:t>http://mediatheque.jura.fr/detail-d-une-notice/notice/357201798</w:t>
        </w:r>
      </w:hyperlink>
    </w:p>
    <w:p w:rsidR="00E1620E" w:rsidRPr="00C65844" w:rsidRDefault="00E1620E" w:rsidP="005A042A">
      <w:pPr>
        <w:pStyle w:val="Titre2"/>
        <w:rPr>
          <w:color w:val="A6A6A6" w:themeColor="background1" w:themeShade="A6"/>
        </w:rPr>
      </w:pPr>
      <w:r w:rsidRPr="00C65844">
        <w:rPr>
          <w:color w:val="A6A6A6" w:themeColor="background1" w:themeShade="A6"/>
        </w:rPr>
        <w:t>Le Vol nocturne / Delphine Panique. - Cornélius</w:t>
      </w:r>
    </w:p>
    <w:p w:rsidR="00E1620E" w:rsidRPr="00C65844" w:rsidRDefault="00E1620E" w:rsidP="005A042A">
      <w:pPr>
        <w:pStyle w:val="Titre2"/>
        <w:rPr>
          <w:color w:val="A6A6A6" w:themeColor="background1" w:themeShade="A6"/>
        </w:rPr>
      </w:pPr>
      <w:r w:rsidRPr="00C65844">
        <w:rPr>
          <w:color w:val="A6A6A6" w:themeColor="background1" w:themeShade="A6"/>
        </w:rPr>
        <w:t xml:space="preserve">Voyages en Egypte et en Nubie de Giambattista </w:t>
      </w:r>
      <w:proofErr w:type="spellStart"/>
      <w:r w:rsidRPr="00C65844">
        <w:rPr>
          <w:color w:val="A6A6A6" w:themeColor="background1" w:themeShade="A6"/>
        </w:rPr>
        <w:t>Belzoni</w:t>
      </w:r>
      <w:proofErr w:type="spellEnd"/>
      <w:r w:rsidRPr="00C65844">
        <w:rPr>
          <w:color w:val="A6A6A6" w:themeColor="background1" w:themeShade="A6"/>
        </w:rPr>
        <w:t xml:space="preserve">. 2, Deuxième voyage / Grégory Jarry ; Nicolas Augereau ; Lucie Castel. - </w:t>
      </w:r>
      <w:proofErr w:type="spellStart"/>
      <w:r w:rsidRPr="00C65844">
        <w:rPr>
          <w:color w:val="A6A6A6" w:themeColor="background1" w:themeShade="A6"/>
        </w:rPr>
        <w:t>Flblb</w:t>
      </w:r>
      <w:proofErr w:type="spellEnd"/>
    </w:p>
    <w:p w:rsidR="00E1620E" w:rsidRPr="00C65844" w:rsidRDefault="00E1620E" w:rsidP="005A042A">
      <w:pPr>
        <w:pStyle w:val="Titre2"/>
        <w:rPr>
          <w:color w:val="A6A6A6" w:themeColor="background1" w:themeShade="A6"/>
          <w:lang w:val="en-US"/>
        </w:rPr>
      </w:pPr>
      <w:proofErr w:type="gramStart"/>
      <w:r w:rsidRPr="00C65844">
        <w:rPr>
          <w:color w:val="A6A6A6" w:themeColor="background1" w:themeShade="A6"/>
          <w:lang w:val="en-US"/>
        </w:rPr>
        <w:t>Wonderland.</w:t>
      </w:r>
      <w:proofErr w:type="gramEnd"/>
      <w:r w:rsidRPr="00C65844">
        <w:rPr>
          <w:color w:val="A6A6A6" w:themeColor="background1" w:themeShade="A6"/>
          <w:lang w:val="en-US"/>
        </w:rPr>
        <w:t xml:space="preserve"> </w:t>
      </w:r>
      <w:proofErr w:type="gramStart"/>
      <w:r w:rsidRPr="00C65844">
        <w:rPr>
          <w:color w:val="A6A6A6" w:themeColor="background1" w:themeShade="A6"/>
          <w:lang w:val="en-US"/>
        </w:rPr>
        <w:t>3 / Yugo Ishikawa.</w:t>
      </w:r>
      <w:proofErr w:type="gramEnd"/>
      <w:r w:rsidRPr="00C65844">
        <w:rPr>
          <w:color w:val="A6A6A6" w:themeColor="background1" w:themeShade="A6"/>
          <w:lang w:val="en-US"/>
        </w:rPr>
        <w:t xml:space="preserve"> - Panini</w:t>
      </w:r>
    </w:p>
    <w:p w:rsidR="00E1620E" w:rsidRPr="00C65844" w:rsidRDefault="00E1620E" w:rsidP="005A042A">
      <w:pPr>
        <w:pStyle w:val="Titre2"/>
        <w:rPr>
          <w:color w:val="A6A6A6" w:themeColor="background1" w:themeShade="A6"/>
        </w:rPr>
      </w:pPr>
      <w:proofErr w:type="spellStart"/>
      <w:r w:rsidRPr="00C65844">
        <w:rPr>
          <w:color w:val="A6A6A6" w:themeColor="background1" w:themeShade="A6"/>
        </w:rPr>
        <w:t>Xibalba</w:t>
      </w:r>
      <w:proofErr w:type="spellEnd"/>
      <w:r w:rsidRPr="00C65844">
        <w:rPr>
          <w:color w:val="A6A6A6" w:themeColor="background1" w:themeShade="A6"/>
        </w:rPr>
        <w:t xml:space="preserve"> / Simon Roussin. - 2024</w:t>
      </w:r>
    </w:p>
    <w:p w:rsidR="00E1620E" w:rsidRDefault="00E1620E" w:rsidP="005A042A">
      <w:pPr>
        <w:pStyle w:val="Titre1"/>
      </w:pPr>
      <w:r>
        <w:t>Sélection Polar</w:t>
      </w:r>
    </w:p>
    <w:p w:rsidR="00E1620E" w:rsidRDefault="00E1620E" w:rsidP="005A042A">
      <w:pPr>
        <w:pStyle w:val="Titre2"/>
      </w:pPr>
      <w:r>
        <w:t xml:space="preserve">The </w:t>
      </w:r>
      <w:proofErr w:type="spellStart"/>
      <w:r>
        <w:t>Fix</w:t>
      </w:r>
      <w:proofErr w:type="spellEnd"/>
      <w:r>
        <w:t xml:space="preserve">. 1, De l’or pour les branques / Nick Spencer ; Steve </w:t>
      </w:r>
      <w:proofErr w:type="spellStart"/>
      <w:r>
        <w:t>Lieber</w:t>
      </w:r>
      <w:proofErr w:type="spellEnd"/>
      <w:r>
        <w:t xml:space="preserve">. - </w:t>
      </w:r>
      <w:proofErr w:type="spellStart"/>
      <w:r>
        <w:t>Urban</w:t>
      </w:r>
      <w:proofErr w:type="spellEnd"/>
      <w:r>
        <w:t xml:space="preserve"> Comics</w:t>
      </w:r>
    </w:p>
    <w:p w:rsidR="00E1620E" w:rsidRDefault="00E1620E" w:rsidP="005A042A">
      <w:pPr>
        <w:pStyle w:val="Sansinterligne"/>
      </w:pPr>
      <w:r>
        <w:t>Une plongée dans le Los Angeles des petits truands, des policiers véreux et des politiciens corrompus.</w:t>
      </w:r>
      <w:r w:rsidR="005A042A">
        <w:br/>
      </w:r>
      <w:hyperlink r:id="rId37" w:history="1">
        <w:r w:rsidRPr="005A042A">
          <w:rPr>
            <w:rStyle w:val="Lienhypertexte"/>
          </w:rPr>
          <w:t>http://mediatheque.jura.fr/detail-d-une-notice/notice/357234062</w:t>
        </w:r>
      </w:hyperlink>
    </w:p>
    <w:p w:rsidR="00E1620E" w:rsidRPr="00E1620E" w:rsidRDefault="00E1620E" w:rsidP="005A042A">
      <w:pPr>
        <w:pStyle w:val="Titre2"/>
      </w:pPr>
      <w:proofErr w:type="spellStart"/>
      <w:r w:rsidRPr="00E1620E">
        <w:t>Gramercy</w:t>
      </w:r>
      <w:proofErr w:type="spellEnd"/>
      <w:r w:rsidRPr="00E1620E">
        <w:t xml:space="preserve"> Park / </w:t>
      </w:r>
      <w:proofErr w:type="spellStart"/>
      <w:r w:rsidRPr="00E1620E">
        <w:t>Thimothée</w:t>
      </w:r>
      <w:proofErr w:type="spellEnd"/>
      <w:r w:rsidRPr="00E1620E">
        <w:t xml:space="preserve"> de </w:t>
      </w:r>
      <w:proofErr w:type="spellStart"/>
      <w:r w:rsidRPr="00E1620E">
        <w:t>Fombelle</w:t>
      </w:r>
      <w:proofErr w:type="spellEnd"/>
      <w:r w:rsidRPr="00E1620E">
        <w:t xml:space="preserve"> ; Christian </w:t>
      </w:r>
      <w:proofErr w:type="spellStart"/>
      <w:r w:rsidRPr="00E1620E">
        <w:t>Cailleaux</w:t>
      </w:r>
      <w:proofErr w:type="spellEnd"/>
      <w:r w:rsidRPr="00E1620E">
        <w:t>. - Gallimard</w:t>
      </w:r>
    </w:p>
    <w:p w:rsidR="00E1620E" w:rsidRDefault="00E1620E" w:rsidP="005A042A">
      <w:pPr>
        <w:pStyle w:val="Sansinterligne"/>
      </w:pPr>
      <w:r w:rsidRPr="00C65844">
        <w:t xml:space="preserve">New York, 1954. </w:t>
      </w:r>
      <w:r>
        <w:t>Une ancienne danseuse de l'Opéra de Paris entretient ses ruches sur le toit d'un immeuble, semblant attendre quelque chose. Dans l'immeuble d'en face, un membre de la pègre ne sort plus de chez lui qu'une fois par semaine. Ils n'ont aucun lien, mais ils se voient, séparés par le vide, une voiture de police et un parc dont l'accès est réservé à quelques privilégiés.</w:t>
      </w:r>
      <w:r w:rsidR="005A042A">
        <w:br/>
      </w:r>
      <w:hyperlink r:id="rId38" w:history="1">
        <w:r w:rsidRPr="005A042A">
          <w:rPr>
            <w:rStyle w:val="Lienhypertexte"/>
          </w:rPr>
          <w:t>http://mediatheque.jura.fr/detail-d-une-notice/notice/357204562</w:t>
        </w:r>
      </w:hyperlink>
    </w:p>
    <w:p w:rsidR="00E1620E" w:rsidRPr="00E1620E" w:rsidRDefault="00E1620E" w:rsidP="005A042A">
      <w:pPr>
        <w:pStyle w:val="Titre2"/>
        <w:rPr>
          <w:lang w:val="en-US"/>
        </w:rPr>
      </w:pPr>
      <w:r w:rsidRPr="00E1620E">
        <w:rPr>
          <w:lang w:val="en-US"/>
        </w:rPr>
        <w:lastRenderedPageBreak/>
        <w:t xml:space="preserve">Kill my mother / Jules Feiffer. - </w:t>
      </w:r>
      <w:proofErr w:type="spellStart"/>
      <w:r w:rsidRPr="00E1620E">
        <w:rPr>
          <w:lang w:val="en-US"/>
        </w:rPr>
        <w:t>Actes</w:t>
      </w:r>
      <w:proofErr w:type="spellEnd"/>
      <w:r w:rsidRPr="00E1620E">
        <w:rPr>
          <w:lang w:val="en-US"/>
        </w:rPr>
        <w:t xml:space="preserve"> Sud</w:t>
      </w:r>
    </w:p>
    <w:p w:rsidR="00E1620E" w:rsidRDefault="00E1620E" w:rsidP="005A042A">
      <w:pPr>
        <w:pStyle w:val="Sansinterligne"/>
      </w:pPr>
      <w:r>
        <w:t>Récit, dans l'Amérique de l'entre-deux-guerres, du destin contrarié de trois femmes fatales.</w:t>
      </w:r>
      <w:r w:rsidR="005A042A">
        <w:br/>
      </w:r>
      <w:hyperlink r:id="rId39" w:history="1">
        <w:r w:rsidRPr="005A042A">
          <w:rPr>
            <w:rStyle w:val="Lienhypertexte"/>
          </w:rPr>
          <w:t>http://mediatheque.jura.fr/detail-d-une-notice/notice/357198071</w:t>
        </w:r>
      </w:hyperlink>
    </w:p>
    <w:p w:rsidR="00E1620E" w:rsidRPr="00C65844" w:rsidRDefault="00E1620E" w:rsidP="005A042A">
      <w:pPr>
        <w:pStyle w:val="Titre2"/>
        <w:rPr>
          <w:color w:val="A6A6A6" w:themeColor="background1" w:themeShade="A6"/>
        </w:rPr>
      </w:pPr>
      <w:r w:rsidRPr="00C65844">
        <w:rPr>
          <w:color w:val="A6A6A6" w:themeColor="background1" w:themeShade="A6"/>
        </w:rPr>
        <w:t>Ville-Vermine. 1, L’Homme aux babioles / Julien Lambert. - Sarbacane</w:t>
      </w:r>
    </w:p>
    <w:p w:rsidR="00E1620E" w:rsidRDefault="00E1620E" w:rsidP="005A042A">
      <w:pPr>
        <w:pStyle w:val="Titre2"/>
      </w:pPr>
      <w:r>
        <w:t xml:space="preserve">Les Visés / Giacomo </w:t>
      </w:r>
      <w:proofErr w:type="spellStart"/>
      <w:r>
        <w:t>Nanni</w:t>
      </w:r>
      <w:proofErr w:type="spellEnd"/>
      <w:r>
        <w:t xml:space="preserve"> ; Thomas Gosselin. - </w:t>
      </w:r>
      <w:proofErr w:type="spellStart"/>
      <w:r>
        <w:t>Cambourakis</w:t>
      </w:r>
      <w:proofErr w:type="spellEnd"/>
    </w:p>
    <w:p w:rsidR="00E1620E" w:rsidRDefault="00E1620E" w:rsidP="005A042A">
      <w:pPr>
        <w:pStyle w:val="Sansinterligne"/>
      </w:pPr>
      <w:r>
        <w:t>1er août 1966. Charles Whitman s'enferme dans la tour de l'université d'Austin, au Texas. Seize personnes sont tuées, 32 sont blessées. Evocation des événements et des évolutions psychologiques qui ont conduit l'un des premiers tueurs de masse à commettre de tels actes.</w:t>
      </w:r>
      <w:r w:rsidR="005A042A">
        <w:br/>
      </w:r>
      <w:hyperlink r:id="rId40" w:history="1">
        <w:r w:rsidRPr="005A042A">
          <w:rPr>
            <w:rStyle w:val="Lienhypertexte"/>
          </w:rPr>
          <w:t>http://mediatheque.jura.fr/detail-d-une-notice/notice/357015665</w:t>
        </w:r>
      </w:hyperlink>
    </w:p>
    <w:p w:rsidR="00E1620E" w:rsidRDefault="00E1620E" w:rsidP="005A042A">
      <w:pPr>
        <w:pStyle w:val="Titre1"/>
      </w:pPr>
      <w:r>
        <w:lastRenderedPageBreak/>
        <w:t>Sélection Patrimoine</w:t>
      </w:r>
    </w:p>
    <w:p w:rsidR="00E1620E" w:rsidRPr="00C65844" w:rsidRDefault="00E1620E" w:rsidP="005A042A">
      <w:pPr>
        <w:pStyle w:val="Titre2"/>
        <w:rPr>
          <w:color w:val="A6A6A6" w:themeColor="background1" w:themeShade="A6"/>
        </w:rPr>
      </w:pPr>
      <w:r w:rsidRPr="00C65844">
        <w:rPr>
          <w:color w:val="A6A6A6" w:themeColor="background1" w:themeShade="A6"/>
        </w:rPr>
        <w:t xml:space="preserve">Batman, la légende. 1 / Bob </w:t>
      </w:r>
      <w:proofErr w:type="spellStart"/>
      <w:r w:rsidRPr="00C65844">
        <w:rPr>
          <w:color w:val="A6A6A6" w:themeColor="background1" w:themeShade="A6"/>
        </w:rPr>
        <w:t>Haney</w:t>
      </w:r>
      <w:proofErr w:type="spellEnd"/>
      <w:r w:rsidRPr="00C65844">
        <w:rPr>
          <w:color w:val="A6A6A6" w:themeColor="background1" w:themeShade="A6"/>
        </w:rPr>
        <w:t xml:space="preserve"> ; Dennis </w:t>
      </w:r>
      <w:proofErr w:type="spellStart"/>
      <w:r w:rsidRPr="00C65844">
        <w:rPr>
          <w:color w:val="A6A6A6" w:themeColor="background1" w:themeShade="A6"/>
        </w:rPr>
        <w:t>O’Neil</w:t>
      </w:r>
      <w:proofErr w:type="spellEnd"/>
      <w:r w:rsidRPr="00C65844">
        <w:rPr>
          <w:color w:val="A6A6A6" w:themeColor="background1" w:themeShade="A6"/>
        </w:rPr>
        <w:t xml:space="preserve">; Neal Adams. - </w:t>
      </w:r>
      <w:proofErr w:type="spellStart"/>
      <w:r w:rsidRPr="00C65844">
        <w:rPr>
          <w:color w:val="A6A6A6" w:themeColor="background1" w:themeShade="A6"/>
        </w:rPr>
        <w:t>Urban</w:t>
      </w:r>
      <w:proofErr w:type="spellEnd"/>
      <w:r w:rsidRPr="00C65844">
        <w:rPr>
          <w:color w:val="A6A6A6" w:themeColor="background1" w:themeShade="A6"/>
        </w:rPr>
        <w:t xml:space="preserve"> Comics</w:t>
      </w:r>
    </w:p>
    <w:p w:rsidR="00E1620E" w:rsidRPr="00C65844" w:rsidRDefault="00E1620E" w:rsidP="005A042A">
      <w:pPr>
        <w:pStyle w:val="Titre2"/>
        <w:rPr>
          <w:color w:val="A6A6A6" w:themeColor="background1" w:themeShade="A6"/>
        </w:rPr>
      </w:pPr>
      <w:r w:rsidRPr="00C65844">
        <w:rPr>
          <w:color w:val="A6A6A6" w:themeColor="background1" w:themeShade="A6"/>
        </w:rPr>
        <w:t xml:space="preserve">Charivari ! / Maki </w:t>
      </w:r>
      <w:proofErr w:type="spellStart"/>
      <w:r w:rsidRPr="00C65844">
        <w:rPr>
          <w:color w:val="A6A6A6" w:themeColor="background1" w:themeShade="A6"/>
        </w:rPr>
        <w:t>Sasaki</w:t>
      </w:r>
      <w:proofErr w:type="spellEnd"/>
      <w:r w:rsidRPr="00C65844">
        <w:rPr>
          <w:color w:val="A6A6A6" w:themeColor="background1" w:themeShade="A6"/>
        </w:rPr>
        <w:t>. - Le Lézard Noir</w:t>
      </w:r>
    </w:p>
    <w:p w:rsidR="00E1620E" w:rsidRPr="00C65844" w:rsidRDefault="00E1620E" w:rsidP="005A042A">
      <w:pPr>
        <w:pStyle w:val="Titre2"/>
        <w:rPr>
          <w:color w:val="A6A6A6" w:themeColor="background1" w:themeShade="A6"/>
        </w:rPr>
      </w:pPr>
      <w:r w:rsidRPr="00C65844">
        <w:rPr>
          <w:color w:val="A6A6A6" w:themeColor="background1" w:themeShade="A6"/>
        </w:rPr>
        <w:t xml:space="preserve">Le </w:t>
      </w:r>
      <w:proofErr w:type="spellStart"/>
      <w:r w:rsidRPr="00C65844">
        <w:rPr>
          <w:color w:val="A6A6A6" w:themeColor="background1" w:themeShade="A6"/>
        </w:rPr>
        <w:t>Coeur</w:t>
      </w:r>
      <w:proofErr w:type="spellEnd"/>
      <w:r w:rsidRPr="00C65844">
        <w:rPr>
          <w:color w:val="A6A6A6" w:themeColor="background1" w:themeShade="A6"/>
        </w:rPr>
        <w:t xml:space="preserve"> révélateur / Alberto </w:t>
      </w:r>
      <w:proofErr w:type="spellStart"/>
      <w:r w:rsidRPr="00C65844">
        <w:rPr>
          <w:color w:val="A6A6A6" w:themeColor="background1" w:themeShade="A6"/>
        </w:rPr>
        <w:t>Breccia</w:t>
      </w:r>
      <w:proofErr w:type="spellEnd"/>
      <w:r w:rsidRPr="00C65844">
        <w:rPr>
          <w:color w:val="A6A6A6" w:themeColor="background1" w:themeShade="A6"/>
        </w:rPr>
        <w:t xml:space="preserve">. - </w:t>
      </w:r>
      <w:proofErr w:type="spellStart"/>
      <w:r w:rsidRPr="00C65844">
        <w:rPr>
          <w:color w:val="A6A6A6" w:themeColor="background1" w:themeShade="A6"/>
        </w:rPr>
        <w:t>Rackham</w:t>
      </w:r>
      <w:proofErr w:type="spellEnd"/>
    </w:p>
    <w:p w:rsidR="00E1620E" w:rsidRPr="00C65844" w:rsidRDefault="00E1620E" w:rsidP="005A042A">
      <w:pPr>
        <w:pStyle w:val="Titre2"/>
        <w:rPr>
          <w:color w:val="A6A6A6" w:themeColor="background1" w:themeShade="A6"/>
        </w:rPr>
      </w:pPr>
      <w:r w:rsidRPr="00C65844">
        <w:rPr>
          <w:color w:val="A6A6A6" w:themeColor="background1" w:themeShade="A6"/>
        </w:rPr>
        <w:t xml:space="preserve">The Game : Histoires 1968-1970 / Guy </w:t>
      </w:r>
      <w:proofErr w:type="spellStart"/>
      <w:r w:rsidRPr="00C65844">
        <w:rPr>
          <w:color w:val="A6A6A6" w:themeColor="background1" w:themeShade="A6"/>
        </w:rPr>
        <w:t>Pellaert</w:t>
      </w:r>
      <w:proofErr w:type="spellEnd"/>
      <w:r w:rsidRPr="00C65844">
        <w:rPr>
          <w:color w:val="A6A6A6" w:themeColor="background1" w:themeShade="A6"/>
        </w:rPr>
        <w:t>. - Prairial</w:t>
      </w:r>
    </w:p>
    <w:p w:rsidR="00E1620E" w:rsidRPr="00C65844" w:rsidRDefault="00E1620E" w:rsidP="005A042A">
      <w:pPr>
        <w:pStyle w:val="Titre2"/>
        <w:rPr>
          <w:color w:val="A6A6A6" w:themeColor="background1" w:themeShade="A6"/>
        </w:rPr>
      </w:pPr>
      <w:r w:rsidRPr="00C65844">
        <w:rPr>
          <w:color w:val="A6A6A6" w:themeColor="background1" w:themeShade="A6"/>
        </w:rPr>
        <w:t xml:space="preserve">Idée / Frans </w:t>
      </w:r>
      <w:proofErr w:type="spellStart"/>
      <w:r w:rsidRPr="00C65844">
        <w:rPr>
          <w:color w:val="A6A6A6" w:themeColor="background1" w:themeShade="A6"/>
        </w:rPr>
        <w:t>Masereel</w:t>
      </w:r>
      <w:proofErr w:type="spellEnd"/>
      <w:r w:rsidRPr="00C65844">
        <w:rPr>
          <w:color w:val="A6A6A6" w:themeColor="background1" w:themeShade="A6"/>
        </w:rPr>
        <w:t xml:space="preserve">. - Martin de </w:t>
      </w:r>
      <w:proofErr w:type="spellStart"/>
      <w:r w:rsidRPr="00C65844">
        <w:rPr>
          <w:color w:val="A6A6A6" w:themeColor="background1" w:themeShade="A6"/>
        </w:rPr>
        <w:t>Halleux</w:t>
      </w:r>
      <w:proofErr w:type="spellEnd"/>
    </w:p>
    <w:p w:rsidR="00E1620E" w:rsidRPr="00C65844" w:rsidRDefault="00E1620E" w:rsidP="005A042A">
      <w:pPr>
        <w:pStyle w:val="Titre2"/>
        <w:rPr>
          <w:color w:val="A6A6A6" w:themeColor="background1" w:themeShade="A6"/>
        </w:rPr>
      </w:pPr>
      <w:r w:rsidRPr="00C65844">
        <w:rPr>
          <w:color w:val="A6A6A6" w:themeColor="background1" w:themeShade="A6"/>
        </w:rPr>
        <w:t>M. Poche / Alain Saint-</w:t>
      </w:r>
      <w:proofErr w:type="spellStart"/>
      <w:r w:rsidRPr="00C65844">
        <w:rPr>
          <w:color w:val="A6A6A6" w:themeColor="background1" w:themeShade="A6"/>
        </w:rPr>
        <w:t>Ogan</w:t>
      </w:r>
      <w:proofErr w:type="spellEnd"/>
      <w:r w:rsidRPr="00C65844">
        <w:rPr>
          <w:color w:val="A6A6A6" w:themeColor="background1" w:themeShade="A6"/>
        </w:rPr>
        <w:t>. - Revival</w:t>
      </w:r>
    </w:p>
    <w:p w:rsidR="00E1620E" w:rsidRPr="00C65844" w:rsidRDefault="00E1620E" w:rsidP="005A042A">
      <w:pPr>
        <w:pStyle w:val="Titre2"/>
        <w:rPr>
          <w:color w:val="A6A6A6" w:themeColor="background1" w:themeShade="A6"/>
        </w:rPr>
      </w:pPr>
      <w:r w:rsidRPr="00C65844">
        <w:rPr>
          <w:color w:val="A6A6A6" w:themeColor="background1" w:themeShade="A6"/>
        </w:rPr>
        <w:t xml:space="preserve">Œuvres. 1 / Guido </w:t>
      </w:r>
      <w:proofErr w:type="spellStart"/>
      <w:r w:rsidRPr="00C65844">
        <w:rPr>
          <w:color w:val="A6A6A6" w:themeColor="background1" w:themeShade="A6"/>
        </w:rPr>
        <w:t>Buzzelli</w:t>
      </w:r>
      <w:proofErr w:type="spellEnd"/>
      <w:r w:rsidRPr="00C65844">
        <w:rPr>
          <w:color w:val="A6A6A6" w:themeColor="background1" w:themeShade="A6"/>
        </w:rPr>
        <w:t>. - Les Cahiers Dessinés</w:t>
      </w:r>
    </w:p>
    <w:p w:rsidR="00E1620E" w:rsidRPr="00C65844" w:rsidRDefault="00E1620E" w:rsidP="005A042A">
      <w:pPr>
        <w:pStyle w:val="Titre2"/>
        <w:rPr>
          <w:color w:val="A6A6A6" w:themeColor="background1" w:themeShade="A6"/>
        </w:rPr>
      </w:pPr>
      <w:r w:rsidRPr="00C65844">
        <w:rPr>
          <w:color w:val="A6A6A6" w:themeColor="background1" w:themeShade="A6"/>
        </w:rPr>
        <w:t>Les Travaux d’Hercule / Gustave Doré. - 2024</w:t>
      </w:r>
    </w:p>
    <w:p w:rsidR="00E1620E" w:rsidRDefault="00E1620E" w:rsidP="005A042A">
      <w:pPr>
        <w:pStyle w:val="Titre1"/>
      </w:pPr>
      <w:r>
        <w:t>Sélection Jeunesse</w:t>
      </w:r>
    </w:p>
    <w:p w:rsidR="00E1620E" w:rsidRPr="00C65844" w:rsidRDefault="00E1620E" w:rsidP="005A042A">
      <w:pPr>
        <w:pStyle w:val="Titre2"/>
        <w:rPr>
          <w:color w:val="A6A6A6" w:themeColor="background1" w:themeShade="A6"/>
          <w:lang w:val="en-US"/>
        </w:rPr>
      </w:pPr>
      <w:r w:rsidRPr="00C65844">
        <w:rPr>
          <w:color w:val="A6A6A6" w:themeColor="background1" w:themeShade="A6"/>
          <w:lang w:val="en-US"/>
        </w:rPr>
        <w:t xml:space="preserve">Anders </w:t>
      </w:r>
      <w:proofErr w:type="gramStart"/>
      <w:r w:rsidRPr="00C65844">
        <w:rPr>
          <w:color w:val="A6A6A6" w:themeColor="background1" w:themeShade="A6"/>
          <w:lang w:val="en-US"/>
        </w:rPr>
        <w:t>et</w:t>
      </w:r>
      <w:proofErr w:type="gramEnd"/>
      <w:r w:rsidRPr="00C65844">
        <w:rPr>
          <w:color w:val="A6A6A6" w:themeColor="background1" w:themeShade="A6"/>
          <w:lang w:val="en-US"/>
        </w:rPr>
        <w:t xml:space="preserve"> le </w:t>
      </w:r>
      <w:proofErr w:type="spellStart"/>
      <w:r w:rsidRPr="00C65844">
        <w:rPr>
          <w:color w:val="A6A6A6" w:themeColor="background1" w:themeShade="A6"/>
          <w:lang w:val="en-US"/>
        </w:rPr>
        <w:t>volcan</w:t>
      </w:r>
      <w:proofErr w:type="spellEnd"/>
      <w:r w:rsidRPr="00C65844">
        <w:rPr>
          <w:color w:val="A6A6A6" w:themeColor="background1" w:themeShade="A6"/>
          <w:lang w:val="en-US"/>
        </w:rPr>
        <w:t xml:space="preserve"> / Gregory Mackay. - The </w:t>
      </w:r>
      <w:proofErr w:type="spellStart"/>
      <w:r w:rsidRPr="00C65844">
        <w:rPr>
          <w:color w:val="A6A6A6" w:themeColor="background1" w:themeShade="A6"/>
          <w:lang w:val="en-US"/>
        </w:rPr>
        <w:t>Hoochie</w:t>
      </w:r>
      <w:proofErr w:type="spellEnd"/>
      <w:r w:rsidRPr="00C65844">
        <w:rPr>
          <w:color w:val="A6A6A6" w:themeColor="background1" w:themeShade="A6"/>
          <w:lang w:val="en-US"/>
        </w:rPr>
        <w:t xml:space="preserve"> </w:t>
      </w:r>
      <w:proofErr w:type="spellStart"/>
      <w:r w:rsidRPr="00C65844">
        <w:rPr>
          <w:color w:val="A6A6A6" w:themeColor="background1" w:themeShade="A6"/>
          <w:lang w:val="en-US"/>
        </w:rPr>
        <w:t>Coochie</w:t>
      </w:r>
      <w:proofErr w:type="spellEnd"/>
    </w:p>
    <w:p w:rsidR="00E1620E" w:rsidRPr="00C65844" w:rsidRDefault="00E1620E" w:rsidP="005A042A">
      <w:pPr>
        <w:pStyle w:val="Titre2"/>
        <w:rPr>
          <w:color w:val="A6A6A6" w:themeColor="background1" w:themeShade="A6"/>
        </w:rPr>
      </w:pPr>
      <w:r w:rsidRPr="00C65844">
        <w:rPr>
          <w:color w:val="A6A6A6" w:themeColor="background1" w:themeShade="A6"/>
        </w:rPr>
        <w:t xml:space="preserve">L’Atelier des Sorciers. 1 / </w:t>
      </w:r>
      <w:proofErr w:type="spellStart"/>
      <w:r w:rsidRPr="00C65844">
        <w:rPr>
          <w:color w:val="A6A6A6" w:themeColor="background1" w:themeShade="A6"/>
        </w:rPr>
        <w:t>Shirahama</w:t>
      </w:r>
      <w:proofErr w:type="spellEnd"/>
      <w:r w:rsidRPr="00C65844">
        <w:rPr>
          <w:color w:val="A6A6A6" w:themeColor="background1" w:themeShade="A6"/>
        </w:rPr>
        <w:t xml:space="preserve"> </w:t>
      </w:r>
      <w:proofErr w:type="spellStart"/>
      <w:r w:rsidRPr="00C65844">
        <w:rPr>
          <w:color w:val="A6A6A6" w:themeColor="background1" w:themeShade="A6"/>
        </w:rPr>
        <w:t>Kamome</w:t>
      </w:r>
      <w:proofErr w:type="spellEnd"/>
      <w:r w:rsidRPr="00C65844">
        <w:rPr>
          <w:color w:val="A6A6A6" w:themeColor="background1" w:themeShade="A6"/>
        </w:rPr>
        <w:t>. - Pika</w:t>
      </w:r>
    </w:p>
    <w:p w:rsidR="00E1620E" w:rsidRDefault="00E1620E" w:rsidP="005A042A">
      <w:pPr>
        <w:pStyle w:val="Titre2"/>
      </w:pPr>
      <w:r>
        <w:t xml:space="preserve">Les Aventures de Hong </w:t>
      </w:r>
      <w:proofErr w:type="spellStart"/>
      <w:r>
        <w:t>Kiltong</w:t>
      </w:r>
      <w:proofErr w:type="spellEnd"/>
      <w:r>
        <w:t xml:space="preserve"> / Yoon-</w:t>
      </w:r>
      <w:proofErr w:type="spellStart"/>
      <w:r>
        <w:t>sun</w:t>
      </w:r>
      <w:proofErr w:type="spellEnd"/>
      <w:r>
        <w:t xml:space="preserve"> Park. - </w:t>
      </w:r>
      <w:proofErr w:type="spellStart"/>
      <w:r>
        <w:t>Misma</w:t>
      </w:r>
      <w:proofErr w:type="spellEnd"/>
    </w:p>
    <w:p w:rsidR="00E1620E" w:rsidRDefault="00E1620E" w:rsidP="005A042A">
      <w:pPr>
        <w:pStyle w:val="Sansinterligne"/>
      </w:pPr>
      <w:r>
        <w:t xml:space="preserve">Hong </w:t>
      </w:r>
      <w:proofErr w:type="spellStart"/>
      <w:r>
        <w:t>Kiltong</w:t>
      </w:r>
      <w:proofErr w:type="spellEnd"/>
      <w:r>
        <w:t xml:space="preserve"> est le Robin des bois coréen ! Avec sa bande de cambrioleurs, il pille des temples et vole aux riches pour donner aux pauvres. Il rend justice aux opprimés et partage la nourriture avec les plus démunis. Grâce à sa ruse et à sa maîtrise de la magie taoïste, le jeune </w:t>
      </w:r>
      <w:proofErr w:type="spellStart"/>
      <w:r>
        <w:t>Kiltong</w:t>
      </w:r>
      <w:proofErr w:type="spellEnd"/>
      <w:r>
        <w:t xml:space="preserve"> réussira à se tirer de tous les mauvais pas et imaginera un monde nouveau où les habitants vi</w:t>
      </w:r>
      <w:r w:rsidR="005A042A">
        <w:t>vront heureux, libres et égaux.</w:t>
      </w:r>
      <w:r w:rsidR="005A042A">
        <w:br/>
      </w:r>
      <w:hyperlink r:id="rId41" w:history="1">
        <w:r w:rsidRPr="005A042A">
          <w:rPr>
            <w:rStyle w:val="Lienhypertexte"/>
          </w:rPr>
          <w:t>http://mediatheque.jura.fr/detail-d-une-notice/notice/357365618</w:t>
        </w:r>
      </w:hyperlink>
    </w:p>
    <w:p w:rsidR="00E1620E" w:rsidRDefault="00E1620E" w:rsidP="005A042A">
      <w:pPr>
        <w:pStyle w:val="Titre2"/>
      </w:pPr>
      <w:proofErr w:type="spellStart"/>
      <w:r>
        <w:t>Calfboy</w:t>
      </w:r>
      <w:proofErr w:type="spellEnd"/>
      <w:r>
        <w:t xml:space="preserve"> / Rémi </w:t>
      </w:r>
      <w:proofErr w:type="spellStart"/>
      <w:r>
        <w:t>Farnos</w:t>
      </w:r>
      <w:proofErr w:type="spellEnd"/>
      <w:r>
        <w:t>. - La Pastèque</w:t>
      </w:r>
    </w:p>
    <w:p w:rsidR="00E1620E" w:rsidRDefault="00E1620E" w:rsidP="005A042A">
      <w:pPr>
        <w:pStyle w:val="Sansinterligne"/>
      </w:pPr>
      <w:r>
        <w:t xml:space="preserve">Chris </w:t>
      </w:r>
      <w:proofErr w:type="spellStart"/>
      <w:r>
        <w:t>Birden</w:t>
      </w:r>
      <w:proofErr w:type="spellEnd"/>
      <w:r>
        <w:t xml:space="preserve"> a un problème: il ne se rappelle plus trop où il a enterré le butin de leur dernier braquage de train. Il promet à son frère de retrouver l'argent en trois jours. Ce qui semble à première vue un défi plutôt facile à relever mais la rencontre d'un orphelin, d'une voleuse de chevaux et de quelques indiens compliqueront quelque peu les choses...</w:t>
      </w:r>
      <w:r w:rsidR="005A042A">
        <w:br/>
      </w:r>
      <w:hyperlink r:id="rId42" w:history="1">
        <w:r w:rsidRPr="005A042A">
          <w:rPr>
            <w:rStyle w:val="Lienhypertexte"/>
          </w:rPr>
          <w:t>http://mediatheque.jura.fr/detail-d-une-notice/notice/369099174</w:t>
        </w:r>
      </w:hyperlink>
    </w:p>
    <w:p w:rsidR="00E1620E" w:rsidRDefault="00E1620E" w:rsidP="005A042A">
      <w:pPr>
        <w:pStyle w:val="Titre2"/>
      </w:pPr>
      <w:r>
        <w:lastRenderedPageBreak/>
        <w:t>Les Cavaliers de l’</w:t>
      </w:r>
      <w:proofErr w:type="spellStart"/>
      <w:r>
        <w:t>Apocadispe</w:t>
      </w:r>
      <w:proofErr w:type="spellEnd"/>
      <w:r>
        <w:t xml:space="preserve"> maîtrisent la situation / </w:t>
      </w:r>
      <w:proofErr w:type="spellStart"/>
      <w:r>
        <w:t>Libon</w:t>
      </w:r>
      <w:proofErr w:type="spellEnd"/>
      <w:r>
        <w:t>. - Dupuis</w:t>
      </w:r>
    </w:p>
    <w:p w:rsidR="00E1620E" w:rsidRDefault="00E1620E" w:rsidP="005A042A">
      <w:pPr>
        <w:pStyle w:val="Sansinterligne"/>
      </w:pPr>
      <w:r>
        <w:t>Une compilation des aventures des trois cavaliers, décidés à s'amuser autant qu'ils le peuvent sans se faire gronder.</w:t>
      </w:r>
      <w:r w:rsidR="005A042A">
        <w:br/>
      </w:r>
      <w:hyperlink r:id="rId43" w:history="1">
        <w:r w:rsidRPr="005A042A">
          <w:rPr>
            <w:rStyle w:val="Lienhypertexte"/>
          </w:rPr>
          <w:t>http://mediatheque.jura.fr/detail-d-une-notice/notice/357365515</w:t>
        </w:r>
      </w:hyperlink>
    </w:p>
    <w:p w:rsidR="00E1620E" w:rsidRDefault="00E1620E" w:rsidP="005A042A">
      <w:pPr>
        <w:pStyle w:val="Titre2"/>
      </w:pPr>
      <w:r>
        <w:t xml:space="preserve">Crevette / Elodie </w:t>
      </w:r>
      <w:proofErr w:type="spellStart"/>
      <w:r>
        <w:t>Shanta</w:t>
      </w:r>
      <w:proofErr w:type="spellEnd"/>
      <w:r>
        <w:t>. - La Pastèque</w:t>
      </w:r>
    </w:p>
    <w:p w:rsidR="00E1620E" w:rsidRDefault="00F52952" w:rsidP="005A042A">
      <w:pPr>
        <w:pStyle w:val="Sansinterligne"/>
      </w:pPr>
      <w:hyperlink r:id="rId44" w:history="1">
        <w:r w:rsidR="00E1620E" w:rsidRPr="005A042A">
          <w:rPr>
            <w:rStyle w:val="Lienhypertexte"/>
          </w:rPr>
          <w:t>http://mediatheque.jura.fr/detail-d-une-notice/notice/1301800026</w:t>
        </w:r>
      </w:hyperlink>
    </w:p>
    <w:p w:rsidR="00E1620E" w:rsidRDefault="00E1620E" w:rsidP="005A042A">
      <w:pPr>
        <w:pStyle w:val="Titre2"/>
      </w:pPr>
      <w:r>
        <w:t xml:space="preserve">Le Prince et la couturière / </w:t>
      </w:r>
      <w:proofErr w:type="spellStart"/>
      <w:r>
        <w:t>Jen</w:t>
      </w:r>
      <w:proofErr w:type="spellEnd"/>
      <w:r>
        <w:t xml:space="preserve"> Wang. - </w:t>
      </w:r>
      <w:proofErr w:type="spellStart"/>
      <w:r>
        <w:t>Akiléos</w:t>
      </w:r>
      <w:proofErr w:type="spellEnd"/>
    </w:p>
    <w:p w:rsidR="00E1620E" w:rsidRDefault="00E1620E" w:rsidP="005A042A">
      <w:pPr>
        <w:pStyle w:val="Sansinterligne"/>
      </w:pPr>
      <w:r>
        <w:t xml:space="preserve">Alors que le prince Sébastien revêt des robes et court les nuits parisiennes sous l'identité de Lady </w:t>
      </w:r>
      <w:proofErr w:type="spellStart"/>
      <w:r>
        <w:t>Cristallia</w:t>
      </w:r>
      <w:proofErr w:type="spellEnd"/>
      <w:r>
        <w:t>, ses parents, qui ignorent tout de sa vie nocturne, lui cherchent une fiancée. Une des deux seules personnes à connaître son secret est sa meilleure amie Frances, qui a toujours rêvé de devenir une grande couturière.</w:t>
      </w:r>
      <w:r w:rsidR="005A042A">
        <w:br/>
      </w:r>
      <w:hyperlink r:id="rId45" w:history="1">
        <w:r w:rsidRPr="005A042A">
          <w:rPr>
            <w:rStyle w:val="Lienhypertexte"/>
          </w:rPr>
          <w:t>http://mediatheque.jura.fr/detail-d-une-notice/notice/357203941</w:t>
        </w:r>
      </w:hyperlink>
    </w:p>
    <w:p w:rsidR="00E1620E" w:rsidRDefault="00E1620E" w:rsidP="005A042A">
      <w:pPr>
        <w:pStyle w:val="Titre2"/>
      </w:pPr>
      <w:proofErr w:type="spellStart"/>
      <w:r>
        <w:t>Stig</w:t>
      </w:r>
      <w:proofErr w:type="spellEnd"/>
      <w:r>
        <w:t xml:space="preserve"> et Tilde. 1, L’Île du disparu / Max de </w:t>
      </w:r>
      <w:proofErr w:type="spellStart"/>
      <w:r>
        <w:t>Radiguès</w:t>
      </w:r>
      <w:proofErr w:type="spellEnd"/>
      <w:r>
        <w:t>. - Sarbacane</w:t>
      </w:r>
    </w:p>
    <w:p w:rsidR="00E1620E" w:rsidRDefault="00E1620E" w:rsidP="005A042A">
      <w:pPr>
        <w:pStyle w:val="Sansinterligne"/>
      </w:pPr>
      <w:r>
        <w:t xml:space="preserve">Comme tous les membres de leur famille, </w:t>
      </w:r>
      <w:proofErr w:type="spellStart"/>
      <w:r>
        <w:t>Stig</w:t>
      </w:r>
      <w:proofErr w:type="spellEnd"/>
      <w:r>
        <w:t xml:space="preserve"> et Tilde doivent accomplir un voyage initiatique. Ils partent vers une île déserte pour y survivre par eux-mêmes pendant un mois. Malheureusement leur bateau s'échoue sur la mauvaise île.</w:t>
      </w:r>
      <w:r w:rsidR="005A042A">
        <w:br/>
      </w:r>
      <w:hyperlink r:id="rId46" w:history="1">
        <w:r w:rsidRPr="005A042A">
          <w:rPr>
            <w:rStyle w:val="Lienhypertexte"/>
          </w:rPr>
          <w:t>http://mediatheque.jura.fr/detail-d-une-notice/notice/357219526</w:t>
        </w:r>
      </w:hyperlink>
    </w:p>
    <w:p w:rsidR="00E1620E" w:rsidRPr="00C65844" w:rsidRDefault="00E1620E" w:rsidP="005A042A">
      <w:pPr>
        <w:pStyle w:val="Titre2"/>
        <w:rPr>
          <w:color w:val="A6A6A6" w:themeColor="background1" w:themeShade="A6"/>
        </w:rPr>
      </w:pPr>
      <w:proofErr w:type="gramStart"/>
      <w:r w:rsidRPr="00C65844">
        <w:rPr>
          <w:color w:val="A6A6A6" w:themeColor="background1" w:themeShade="A6"/>
          <w:lang w:val="en-US"/>
        </w:rPr>
        <w:t>The Amazing world of Gumball.</w:t>
      </w:r>
      <w:proofErr w:type="gramEnd"/>
      <w:r w:rsidRPr="00C65844">
        <w:rPr>
          <w:color w:val="A6A6A6" w:themeColor="background1" w:themeShade="A6"/>
          <w:lang w:val="en-US"/>
        </w:rPr>
        <w:t xml:space="preserve"> </w:t>
      </w:r>
      <w:r w:rsidRPr="00C65844">
        <w:rPr>
          <w:color w:val="A6A6A6" w:themeColor="background1" w:themeShade="A6"/>
        </w:rPr>
        <w:t xml:space="preserve">1 / Collectif. - </w:t>
      </w:r>
      <w:proofErr w:type="spellStart"/>
      <w:r w:rsidRPr="00C65844">
        <w:rPr>
          <w:color w:val="A6A6A6" w:themeColor="background1" w:themeShade="A6"/>
        </w:rPr>
        <w:t>Urban</w:t>
      </w:r>
      <w:proofErr w:type="spellEnd"/>
      <w:r w:rsidRPr="00C65844">
        <w:rPr>
          <w:color w:val="A6A6A6" w:themeColor="background1" w:themeShade="A6"/>
        </w:rPr>
        <w:t xml:space="preserve"> Kids</w:t>
      </w:r>
    </w:p>
    <w:p w:rsidR="00E1620E" w:rsidRPr="00C65844" w:rsidRDefault="00E1620E" w:rsidP="005A042A">
      <w:pPr>
        <w:pStyle w:val="Titre2"/>
        <w:rPr>
          <w:color w:val="A6A6A6" w:themeColor="background1" w:themeShade="A6"/>
        </w:rPr>
      </w:pPr>
      <w:r w:rsidRPr="00C65844">
        <w:rPr>
          <w:color w:val="A6A6A6" w:themeColor="background1" w:themeShade="A6"/>
        </w:rPr>
        <w:t xml:space="preserve">Wonder </w:t>
      </w:r>
      <w:proofErr w:type="spellStart"/>
      <w:r w:rsidRPr="00C65844">
        <w:rPr>
          <w:color w:val="A6A6A6" w:themeColor="background1" w:themeShade="A6"/>
        </w:rPr>
        <w:t>Pony</w:t>
      </w:r>
      <w:proofErr w:type="spellEnd"/>
      <w:r w:rsidRPr="00C65844">
        <w:rPr>
          <w:color w:val="A6A6A6" w:themeColor="background1" w:themeShade="A6"/>
        </w:rPr>
        <w:t xml:space="preserve">. 1, Panique au collège / Marie </w:t>
      </w:r>
      <w:proofErr w:type="spellStart"/>
      <w:r w:rsidRPr="00C65844">
        <w:rPr>
          <w:color w:val="A6A6A6" w:themeColor="background1" w:themeShade="A6"/>
        </w:rPr>
        <w:t>Spénale</w:t>
      </w:r>
      <w:proofErr w:type="spellEnd"/>
      <w:r w:rsidRPr="00C65844">
        <w:rPr>
          <w:color w:val="A6A6A6" w:themeColor="background1" w:themeShade="A6"/>
        </w:rPr>
        <w:t>. - Jungle</w:t>
      </w:r>
    </w:p>
    <w:p w:rsidR="003E31BD" w:rsidRDefault="003E31BD"/>
    <w:sectPr w:rsidR="003E3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owalliaUPC">
    <w:panose1 w:val="020B0604020202020204"/>
    <w:charset w:val="00"/>
    <w:family w:val="swiss"/>
    <w:pitch w:val="variable"/>
    <w:sig w:usb0="81000003" w:usb1="00000000" w:usb2="00000000" w:usb3="00000000" w:csb0="00010001" w:csb1="00000000"/>
  </w:font>
  <w:font w:name="Franklin Gothic Book">
    <w:panose1 w:val="020B0503020102020204"/>
    <w:charset w:val="00"/>
    <w:family w:val="swiss"/>
    <w:pitch w:val="variable"/>
    <w:sig w:usb0="00000287" w:usb1="00000000" w:usb2="00000000" w:usb3="00000000" w:csb0="0000009F" w:csb1="00000000"/>
  </w:font>
  <w:font w:name="Open Sans Condensed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Open Sans Condensed">
    <w:panose1 w:val="020B08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5BA0"/>
    <w:multiLevelType w:val="hybridMultilevel"/>
    <w:tmpl w:val="9D3C719E"/>
    <w:lvl w:ilvl="0" w:tplc="1EB8BD84">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9D7D79"/>
    <w:multiLevelType w:val="hybridMultilevel"/>
    <w:tmpl w:val="C1265A96"/>
    <w:lvl w:ilvl="0" w:tplc="08A4BFCA">
      <w:start w:val="1"/>
      <w:numFmt w:val="bullet"/>
      <w:pStyle w:val="Titre1"/>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29A3522"/>
    <w:multiLevelType w:val="hybridMultilevel"/>
    <w:tmpl w:val="4C34BDE4"/>
    <w:lvl w:ilvl="0" w:tplc="6D1A0FE8">
      <w:start w:val="1"/>
      <w:numFmt w:val="bullet"/>
      <w:pStyle w:val="Titre3"/>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6D860E5C"/>
    <w:multiLevelType w:val="hybridMultilevel"/>
    <w:tmpl w:val="303860D2"/>
    <w:lvl w:ilvl="0" w:tplc="4A806AE4">
      <w:start w:val="1"/>
      <w:numFmt w:val="bullet"/>
      <w:pStyle w:val="Titre2"/>
      <w:lvlText w:val=""/>
      <w:lvlJc w:val="left"/>
      <w:pPr>
        <w:ind w:left="106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3"/>
  </w:num>
  <w:num w:numId="4">
    <w:abstractNumId w:val="2"/>
  </w:num>
  <w:num w:numId="5">
    <w:abstractNumId w:val="0"/>
  </w:num>
  <w:num w:numId="6">
    <w:abstractNumId w:val="0"/>
  </w:num>
  <w:num w:numId="7">
    <w:abstractNumId w:val="0"/>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20E"/>
    <w:rsid w:val="0006279A"/>
    <w:rsid w:val="001A5F7C"/>
    <w:rsid w:val="00241E9C"/>
    <w:rsid w:val="003E31BD"/>
    <w:rsid w:val="003F4CD8"/>
    <w:rsid w:val="004D1156"/>
    <w:rsid w:val="004F6A43"/>
    <w:rsid w:val="005A042A"/>
    <w:rsid w:val="005F3582"/>
    <w:rsid w:val="00C65844"/>
    <w:rsid w:val="00E1620E"/>
    <w:rsid w:val="00F529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F3582"/>
    <w:rPr>
      <w:rFonts w:ascii="BrowalliaUPC" w:hAnsi="BrowalliaUPC"/>
    </w:rPr>
  </w:style>
  <w:style w:type="paragraph" w:styleId="Titre1">
    <w:name w:val="heading 1"/>
    <w:basedOn w:val="Normal"/>
    <w:next w:val="Normal"/>
    <w:link w:val="Titre1Car"/>
    <w:uiPriority w:val="9"/>
    <w:qFormat/>
    <w:rsid w:val="001A5F7C"/>
    <w:pPr>
      <w:keepNext/>
      <w:keepLines/>
      <w:numPr>
        <w:numId w:val="9"/>
      </w:numPr>
      <w:spacing w:before="1200" w:after="0"/>
      <w:ind w:left="714" w:hanging="357"/>
      <w:outlineLvl w:val="0"/>
    </w:pPr>
    <w:rPr>
      <w:rFonts w:ascii="Franklin Gothic Book" w:eastAsiaTheme="majorEastAsia" w:hAnsi="Franklin Gothic Book" w:cstheme="majorBidi"/>
      <w:bCs/>
      <w:color w:val="000000" w:themeColor="text1"/>
      <w:sz w:val="28"/>
      <w:szCs w:val="28"/>
    </w:rPr>
  </w:style>
  <w:style w:type="paragraph" w:styleId="Titre2">
    <w:name w:val="heading 2"/>
    <w:basedOn w:val="Normal"/>
    <w:next w:val="Normal"/>
    <w:link w:val="Titre2Car"/>
    <w:uiPriority w:val="9"/>
    <w:unhideWhenUsed/>
    <w:qFormat/>
    <w:rsid w:val="001A5F7C"/>
    <w:pPr>
      <w:keepNext/>
      <w:keepLines/>
      <w:numPr>
        <w:numId w:val="1"/>
      </w:numPr>
      <w:spacing w:before="360" w:after="0"/>
      <w:ind w:left="357" w:hanging="357"/>
      <w:outlineLvl w:val="1"/>
    </w:pPr>
    <w:rPr>
      <w:rFonts w:ascii="Franklin Gothic Book" w:eastAsiaTheme="majorEastAsia" w:hAnsi="Franklin Gothic Book" w:cstheme="majorBidi"/>
      <w:bCs/>
      <w:color w:val="943634" w:themeColor="accent2" w:themeShade="BF"/>
      <w:sz w:val="24"/>
      <w:szCs w:val="26"/>
    </w:rPr>
  </w:style>
  <w:style w:type="paragraph" w:styleId="Titre3">
    <w:name w:val="heading 3"/>
    <w:basedOn w:val="Normal"/>
    <w:next w:val="Normal"/>
    <w:link w:val="Titre3Car"/>
    <w:uiPriority w:val="9"/>
    <w:unhideWhenUsed/>
    <w:qFormat/>
    <w:rsid w:val="003F4CD8"/>
    <w:pPr>
      <w:keepNext/>
      <w:keepLines/>
      <w:numPr>
        <w:numId w:val="2"/>
      </w:numPr>
      <w:spacing w:before="200" w:after="0"/>
      <w:ind w:left="1068"/>
      <w:outlineLvl w:val="2"/>
    </w:pPr>
    <w:rPr>
      <w:rFonts w:ascii="Open Sans Condensed Light" w:eastAsiaTheme="majorEastAsia" w:hAnsi="Open Sans Condensed Light" w:cstheme="majorBidi"/>
      <w:b/>
      <w:bCs/>
      <w:sz w:val="24"/>
    </w:rPr>
  </w:style>
  <w:style w:type="paragraph" w:styleId="Titre4">
    <w:name w:val="heading 4"/>
    <w:basedOn w:val="Normal"/>
    <w:next w:val="Normal"/>
    <w:link w:val="Titre4Car"/>
    <w:autoRedefine/>
    <w:uiPriority w:val="9"/>
    <w:unhideWhenUsed/>
    <w:rsid w:val="00241E9C"/>
    <w:pPr>
      <w:keepNext/>
      <w:keepLines/>
      <w:spacing w:after="0"/>
      <w:ind w:left="1066" w:hanging="357"/>
      <w:outlineLvl w:val="3"/>
    </w:pPr>
    <w:rPr>
      <w:rFonts w:ascii="Open Sans Condensed Light" w:eastAsiaTheme="majorEastAsia" w:hAnsi="Open Sans Condensed Light" w:cstheme="majorBidi"/>
      <w:bCs/>
      <w:iCs/>
      <w:sz w:val="24"/>
    </w:rPr>
  </w:style>
  <w:style w:type="paragraph" w:styleId="Titre5">
    <w:name w:val="heading 5"/>
    <w:basedOn w:val="Normal"/>
    <w:next w:val="Normal"/>
    <w:link w:val="Titre5Car"/>
    <w:uiPriority w:val="9"/>
    <w:semiHidden/>
    <w:unhideWhenUsed/>
    <w:rsid w:val="005F3582"/>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3F4CD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3F4CD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3F4CD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3F4CD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5F7C"/>
    <w:rPr>
      <w:rFonts w:ascii="Franklin Gothic Book" w:eastAsiaTheme="majorEastAsia" w:hAnsi="Franklin Gothic Book" w:cstheme="majorBidi"/>
      <w:bCs/>
      <w:color w:val="000000" w:themeColor="text1"/>
      <w:sz w:val="28"/>
      <w:szCs w:val="28"/>
    </w:rPr>
  </w:style>
  <w:style w:type="character" w:customStyle="1" w:styleId="Titre2Car">
    <w:name w:val="Titre 2 Car"/>
    <w:basedOn w:val="Policepardfaut"/>
    <w:link w:val="Titre2"/>
    <w:uiPriority w:val="9"/>
    <w:rsid w:val="001A5F7C"/>
    <w:rPr>
      <w:rFonts w:ascii="Franklin Gothic Book" w:eastAsiaTheme="majorEastAsia" w:hAnsi="Franklin Gothic Book" w:cstheme="majorBidi"/>
      <w:bCs/>
      <w:color w:val="943634" w:themeColor="accent2" w:themeShade="BF"/>
      <w:sz w:val="24"/>
      <w:szCs w:val="26"/>
    </w:rPr>
  </w:style>
  <w:style w:type="character" w:customStyle="1" w:styleId="Titre3Car">
    <w:name w:val="Titre 3 Car"/>
    <w:basedOn w:val="Policepardfaut"/>
    <w:link w:val="Titre3"/>
    <w:uiPriority w:val="9"/>
    <w:rsid w:val="003F4CD8"/>
    <w:rPr>
      <w:rFonts w:ascii="Open Sans Condensed Light" w:eastAsiaTheme="majorEastAsia" w:hAnsi="Open Sans Condensed Light" w:cstheme="majorBidi"/>
      <w:b/>
      <w:bCs/>
      <w:sz w:val="24"/>
    </w:rPr>
  </w:style>
  <w:style w:type="character" w:customStyle="1" w:styleId="Titre4Car">
    <w:name w:val="Titre 4 Car"/>
    <w:basedOn w:val="Policepardfaut"/>
    <w:link w:val="Titre4"/>
    <w:uiPriority w:val="9"/>
    <w:rsid w:val="00241E9C"/>
    <w:rPr>
      <w:rFonts w:ascii="Open Sans Condensed Light" w:eastAsiaTheme="majorEastAsia" w:hAnsi="Open Sans Condensed Light" w:cstheme="majorBidi"/>
      <w:bCs/>
      <w:iCs/>
      <w:sz w:val="24"/>
    </w:rPr>
  </w:style>
  <w:style w:type="character" w:customStyle="1" w:styleId="Titre5Car">
    <w:name w:val="Titre 5 Car"/>
    <w:basedOn w:val="Policepardfaut"/>
    <w:link w:val="Titre5"/>
    <w:uiPriority w:val="9"/>
    <w:semiHidden/>
    <w:rsid w:val="005F3582"/>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3F4CD8"/>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3F4CD8"/>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3F4CD8"/>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3F4CD8"/>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3F4CD8"/>
    <w:pPr>
      <w:spacing w:line="240" w:lineRule="auto"/>
    </w:pPr>
    <w:rPr>
      <w:rFonts w:ascii="Open Sans Condensed Light" w:hAnsi="Open Sans Condensed Light"/>
      <w:b/>
      <w:bCs/>
      <w:color w:val="4F81BD" w:themeColor="accent1"/>
      <w:sz w:val="18"/>
      <w:szCs w:val="18"/>
    </w:rPr>
  </w:style>
  <w:style w:type="paragraph" w:styleId="Titre">
    <w:name w:val="Title"/>
    <w:basedOn w:val="Normal"/>
    <w:next w:val="Normal"/>
    <w:link w:val="TitreCar"/>
    <w:uiPriority w:val="10"/>
    <w:qFormat/>
    <w:rsid w:val="00E1620E"/>
    <w:pPr>
      <w:spacing w:after="300" w:line="240" w:lineRule="auto"/>
      <w:contextualSpacing/>
    </w:pPr>
    <w:rPr>
      <w:rFonts w:ascii="Franklin Gothic Book" w:eastAsiaTheme="majorEastAsia" w:hAnsi="Franklin Gothic Book" w:cstheme="majorBidi"/>
      <w:spacing w:val="5"/>
      <w:kern w:val="28"/>
      <w:sz w:val="36"/>
      <w:szCs w:val="52"/>
    </w:rPr>
  </w:style>
  <w:style w:type="character" w:customStyle="1" w:styleId="TitreCar">
    <w:name w:val="Titre Car"/>
    <w:basedOn w:val="Policepardfaut"/>
    <w:link w:val="Titre"/>
    <w:uiPriority w:val="10"/>
    <w:rsid w:val="00E1620E"/>
    <w:rPr>
      <w:rFonts w:ascii="Franklin Gothic Book" w:eastAsiaTheme="majorEastAsia" w:hAnsi="Franklin Gothic Book" w:cstheme="majorBidi"/>
      <w:spacing w:val="5"/>
      <w:kern w:val="28"/>
      <w:sz w:val="36"/>
      <w:szCs w:val="52"/>
    </w:rPr>
  </w:style>
  <w:style w:type="paragraph" w:styleId="Sous-titre">
    <w:name w:val="Subtitle"/>
    <w:basedOn w:val="Normal"/>
    <w:next w:val="Normal"/>
    <w:link w:val="Sous-titreCar"/>
    <w:uiPriority w:val="11"/>
    <w:rsid w:val="005F35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5F3582"/>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rsid w:val="005F3582"/>
    <w:rPr>
      <w:b/>
      <w:bCs/>
    </w:rPr>
  </w:style>
  <w:style w:type="character" w:styleId="Accentuation">
    <w:name w:val="Emphasis"/>
    <w:basedOn w:val="Policepardfaut"/>
    <w:uiPriority w:val="20"/>
    <w:rsid w:val="005F3582"/>
    <w:rPr>
      <w:i/>
      <w:iCs/>
    </w:rPr>
  </w:style>
  <w:style w:type="paragraph" w:styleId="Sansinterligne">
    <w:name w:val="No Spacing"/>
    <w:aliases w:val="Paragraphe"/>
    <w:link w:val="SansinterligneCar"/>
    <w:uiPriority w:val="1"/>
    <w:qFormat/>
    <w:rsid w:val="00E1620E"/>
    <w:pPr>
      <w:spacing w:before="240" w:after="240" w:line="240" w:lineRule="auto"/>
    </w:pPr>
    <w:rPr>
      <w:rFonts w:ascii="Franklin Gothic Book" w:hAnsi="Franklin Gothic Book"/>
    </w:rPr>
  </w:style>
  <w:style w:type="character" w:customStyle="1" w:styleId="SansinterligneCar">
    <w:name w:val="Sans interligne Car"/>
    <w:aliases w:val="Paragraphe Car"/>
    <w:basedOn w:val="Policepardfaut"/>
    <w:link w:val="Sansinterligne"/>
    <w:uiPriority w:val="1"/>
    <w:rsid w:val="00E1620E"/>
    <w:rPr>
      <w:rFonts w:ascii="Franklin Gothic Book" w:hAnsi="Franklin Gothic Book"/>
    </w:rPr>
  </w:style>
  <w:style w:type="paragraph" w:styleId="Paragraphedeliste">
    <w:name w:val="List Paragraph"/>
    <w:basedOn w:val="Normal"/>
    <w:uiPriority w:val="34"/>
    <w:rsid w:val="005F3582"/>
    <w:pPr>
      <w:ind w:left="720"/>
      <w:contextualSpacing/>
    </w:pPr>
  </w:style>
  <w:style w:type="paragraph" w:styleId="Citation">
    <w:name w:val="Quote"/>
    <w:basedOn w:val="Normal"/>
    <w:next w:val="Normal"/>
    <w:link w:val="CitationCar"/>
    <w:uiPriority w:val="29"/>
    <w:rsid w:val="005F3582"/>
    <w:rPr>
      <w:rFonts w:asciiTheme="minorHAnsi" w:hAnsiTheme="minorHAnsi"/>
      <w:i/>
      <w:iCs/>
      <w:color w:val="000000" w:themeColor="text1"/>
    </w:rPr>
  </w:style>
  <w:style w:type="character" w:customStyle="1" w:styleId="CitationCar">
    <w:name w:val="Citation Car"/>
    <w:basedOn w:val="Policepardfaut"/>
    <w:link w:val="Citation"/>
    <w:uiPriority w:val="29"/>
    <w:rsid w:val="005F3582"/>
    <w:rPr>
      <w:i/>
      <w:iCs/>
      <w:color w:val="000000" w:themeColor="text1"/>
    </w:rPr>
  </w:style>
  <w:style w:type="paragraph" w:styleId="Citationintense">
    <w:name w:val="Intense Quote"/>
    <w:basedOn w:val="Normal"/>
    <w:next w:val="Normal"/>
    <w:link w:val="CitationintenseCar"/>
    <w:uiPriority w:val="30"/>
    <w:rsid w:val="005F3582"/>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CitationintenseCar">
    <w:name w:val="Citation intense Car"/>
    <w:basedOn w:val="Policepardfaut"/>
    <w:link w:val="Citationintense"/>
    <w:uiPriority w:val="30"/>
    <w:rsid w:val="005F3582"/>
    <w:rPr>
      <w:b/>
      <w:bCs/>
      <w:i/>
      <w:iCs/>
      <w:color w:val="4F81BD" w:themeColor="accent1"/>
    </w:rPr>
  </w:style>
  <w:style w:type="character" w:styleId="Emphaseple">
    <w:name w:val="Subtle Emphasis"/>
    <w:basedOn w:val="Policepardfaut"/>
    <w:uiPriority w:val="19"/>
    <w:rsid w:val="005F3582"/>
    <w:rPr>
      <w:i/>
      <w:iCs/>
      <w:color w:val="808080" w:themeColor="text1" w:themeTint="7F"/>
    </w:rPr>
  </w:style>
  <w:style w:type="character" w:styleId="Emphaseintense">
    <w:name w:val="Intense Emphasis"/>
    <w:basedOn w:val="Policepardfaut"/>
    <w:uiPriority w:val="21"/>
    <w:rsid w:val="005F3582"/>
    <w:rPr>
      <w:b/>
      <w:bCs/>
      <w:i/>
      <w:iCs/>
      <w:color w:val="4F81BD" w:themeColor="accent1"/>
    </w:rPr>
  </w:style>
  <w:style w:type="character" w:styleId="Rfrenceple">
    <w:name w:val="Subtle Reference"/>
    <w:aliases w:val="Important"/>
    <w:basedOn w:val="Policepardfaut"/>
    <w:uiPriority w:val="31"/>
    <w:qFormat/>
    <w:rsid w:val="003F4CD8"/>
    <w:rPr>
      <w:rFonts w:ascii="Open Sans Condensed" w:hAnsi="Open Sans Condensed"/>
      <w:b w:val="0"/>
      <w:i w:val="0"/>
      <w:caps w:val="0"/>
      <w:smallCaps w:val="0"/>
      <w:color w:val="C0504D" w:themeColor="accent2"/>
      <w:sz w:val="20"/>
      <w:u w:val="single"/>
      <w:bdr w:val="none" w:sz="0" w:space="0" w:color="auto"/>
      <w:shd w:val="clear" w:color="auto" w:fill="auto"/>
    </w:rPr>
  </w:style>
  <w:style w:type="character" w:styleId="Rfrenceintense">
    <w:name w:val="Intense Reference"/>
    <w:basedOn w:val="Policepardfaut"/>
    <w:uiPriority w:val="32"/>
    <w:rsid w:val="005F3582"/>
    <w:rPr>
      <w:b/>
      <w:bCs/>
      <w:smallCaps/>
      <w:color w:val="C0504D" w:themeColor="accent2"/>
      <w:spacing w:val="5"/>
      <w:u w:val="single"/>
    </w:rPr>
  </w:style>
  <w:style w:type="character" w:styleId="Titredulivre">
    <w:name w:val="Book Title"/>
    <w:basedOn w:val="Policepardfaut"/>
    <w:uiPriority w:val="33"/>
    <w:rsid w:val="005F3582"/>
    <w:rPr>
      <w:b/>
      <w:bCs/>
      <w:smallCaps/>
      <w:spacing w:val="5"/>
    </w:rPr>
  </w:style>
  <w:style w:type="paragraph" w:styleId="En-ttedetabledesmatires">
    <w:name w:val="TOC Heading"/>
    <w:basedOn w:val="Titre1"/>
    <w:next w:val="Normal"/>
    <w:uiPriority w:val="39"/>
    <w:semiHidden/>
    <w:unhideWhenUsed/>
    <w:qFormat/>
    <w:rsid w:val="003F4CD8"/>
    <w:pPr>
      <w:outlineLvl w:val="9"/>
    </w:pPr>
  </w:style>
  <w:style w:type="character" w:styleId="Lienhypertexte">
    <w:name w:val="Hyperlink"/>
    <w:basedOn w:val="Policepardfaut"/>
    <w:uiPriority w:val="99"/>
    <w:unhideWhenUsed/>
    <w:rsid w:val="00E1620E"/>
    <w:rPr>
      <w:color w:val="0000FF" w:themeColor="hyperlink"/>
      <w:u w:val="single"/>
    </w:rPr>
  </w:style>
  <w:style w:type="character" w:customStyle="1" w:styleId="hdr1">
    <w:name w:val="hdr1"/>
    <w:basedOn w:val="Policepardfaut"/>
    <w:rsid w:val="00F52952"/>
    <w:rPr>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F3582"/>
    <w:rPr>
      <w:rFonts w:ascii="BrowalliaUPC" w:hAnsi="BrowalliaUPC"/>
    </w:rPr>
  </w:style>
  <w:style w:type="paragraph" w:styleId="Titre1">
    <w:name w:val="heading 1"/>
    <w:basedOn w:val="Normal"/>
    <w:next w:val="Normal"/>
    <w:link w:val="Titre1Car"/>
    <w:uiPriority w:val="9"/>
    <w:qFormat/>
    <w:rsid w:val="001A5F7C"/>
    <w:pPr>
      <w:keepNext/>
      <w:keepLines/>
      <w:numPr>
        <w:numId w:val="9"/>
      </w:numPr>
      <w:spacing w:before="1200" w:after="0"/>
      <w:ind w:left="714" w:hanging="357"/>
      <w:outlineLvl w:val="0"/>
    </w:pPr>
    <w:rPr>
      <w:rFonts w:ascii="Franklin Gothic Book" w:eastAsiaTheme="majorEastAsia" w:hAnsi="Franklin Gothic Book" w:cstheme="majorBidi"/>
      <w:bCs/>
      <w:color w:val="000000" w:themeColor="text1"/>
      <w:sz w:val="28"/>
      <w:szCs w:val="28"/>
    </w:rPr>
  </w:style>
  <w:style w:type="paragraph" w:styleId="Titre2">
    <w:name w:val="heading 2"/>
    <w:basedOn w:val="Normal"/>
    <w:next w:val="Normal"/>
    <w:link w:val="Titre2Car"/>
    <w:uiPriority w:val="9"/>
    <w:unhideWhenUsed/>
    <w:qFormat/>
    <w:rsid w:val="001A5F7C"/>
    <w:pPr>
      <w:keepNext/>
      <w:keepLines/>
      <w:numPr>
        <w:numId w:val="1"/>
      </w:numPr>
      <w:spacing w:before="360" w:after="0"/>
      <w:ind w:left="357" w:hanging="357"/>
      <w:outlineLvl w:val="1"/>
    </w:pPr>
    <w:rPr>
      <w:rFonts w:ascii="Franklin Gothic Book" w:eastAsiaTheme="majorEastAsia" w:hAnsi="Franklin Gothic Book" w:cstheme="majorBidi"/>
      <w:bCs/>
      <w:color w:val="943634" w:themeColor="accent2" w:themeShade="BF"/>
      <w:sz w:val="24"/>
      <w:szCs w:val="26"/>
    </w:rPr>
  </w:style>
  <w:style w:type="paragraph" w:styleId="Titre3">
    <w:name w:val="heading 3"/>
    <w:basedOn w:val="Normal"/>
    <w:next w:val="Normal"/>
    <w:link w:val="Titre3Car"/>
    <w:uiPriority w:val="9"/>
    <w:unhideWhenUsed/>
    <w:qFormat/>
    <w:rsid w:val="003F4CD8"/>
    <w:pPr>
      <w:keepNext/>
      <w:keepLines/>
      <w:numPr>
        <w:numId w:val="2"/>
      </w:numPr>
      <w:spacing w:before="200" w:after="0"/>
      <w:ind w:left="1068"/>
      <w:outlineLvl w:val="2"/>
    </w:pPr>
    <w:rPr>
      <w:rFonts w:ascii="Open Sans Condensed Light" w:eastAsiaTheme="majorEastAsia" w:hAnsi="Open Sans Condensed Light" w:cstheme="majorBidi"/>
      <w:b/>
      <w:bCs/>
      <w:sz w:val="24"/>
    </w:rPr>
  </w:style>
  <w:style w:type="paragraph" w:styleId="Titre4">
    <w:name w:val="heading 4"/>
    <w:basedOn w:val="Normal"/>
    <w:next w:val="Normal"/>
    <w:link w:val="Titre4Car"/>
    <w:autoRedefine/>
    <w:uiPriority w:val="9"/>
    <w:unhideWhenUsed/>
    <w:rsid w:val="00241E9C"/>
    <w:pPr>
      <w:keepNext/>
      <w:keepLines/>
      <w:spacing w:after="0"/>
      <w:ind w:left="1066" w:hanging="357"/>
      <w:outlineLvl w:val="3"/>
    </w:pPr>
    <w:rPr>
      <w:rFonts w:ascii="Open Sans Condensed Light" w:eastAsiaTheme="majorEastAsia" w:hAnsi="Open Sans Condensed Light" w:cstheme="majorBidi"/>
      <w:bCs/>
      <w:iCs/>
      <w:sz w:val="24"/>
    </w:rPr>
  </w:style>
  <w:style w:type="paragraph" w:styleId="Titre5">
    <w:name w:val="heading 5"/>
    <w:basedOn w:val="Normal"/>
    <w:next w:val="Normal"/>
    <w:link w:val="Titre5Car"/>
    <w:uiPriority w:val="9"/>
    <w:semiHidden/>
    <w:unhideWhenUsed/>
    <w:rsid w:val="005F3582"/>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3F4CD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3F4CD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3F4CD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3F4CD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5F7C"/>
    <w:rPr>
      <w:rFonts w:ascii="Franklin Gothic Book" w:eastAsiaTheme="majorEastAsia" w:hAnsi="Franklin Gothic Book" w:cstheme="majorBidi"/>
      <w:bCs/>
      <w:color w:val="000000" w:themeColor="text1"/>
      <w:sz w:val="28"/>
      <w:szCs w:val="28"/>
    </w:rPr>
  </w:style>
  <w:style w:type="character" w:customStyle="1" w:styleId="Titre2Car">
    <w:name w:val="Titre 2 Car"/>
    <w:basedOn w:val="Policepardfaut"/>
    <w:link w:val="Titre2"/>
    <w:uiPriority w:val="9"/>
    <w:rsid w:val="001A5F7C"/>
    <w:rPr>
      <w:rFonts w:ascii="Franklin Gothic Book" w:eastAsiaTheme="majorEastAsia" w:hAnsi="Franklin Gothic Book" w:cstheme="majorBidi"/>
      <w:bCs/>
      <w:color w:val="943634" w:themeColor="accent2" w:themeShade="BF"/>
      <w:sz w:val="24"/>
      <w:szCs w:val="26"/>
    </w:rPr>
  </w:style>
  <w:style w:type="character" w:customStyle="1" w:styleId="Titre3Car">
    <w:name w:val="Titre 3 Car"/>
    <w:basedOn w:val="Policepardfaut"/>
    <w:link w:val="Titre3"/>
    <w:uiPriority w:val="9"/>
    <w:rsid w:val="003F4CD8"/>
    <w:rPr>
      <w:rFonts w:ascii="Open Sans Condensed Light" w:eastAsiaTheme="majorEastAsia" w:hAnsi="Open Sans Condensed Light" w:cstheme="majorBidi"/>
      <w:b/>
      <w:bCs/>
      <w:sz w:val="24"/>
    </w:rPr>
  </w:style>
  <w:style w:type="character" w:customStyle="1" w:styleId="Titre4Car">
    <w:name w:val="Titre 4 Car"/>
    <w:basedOn w:val="Policepardfaut"/>
    <w:link w:val="Titre4"/>
    <w:uiPriority w:val="9"/>
    <w:rsid w:val="00241E9C"/>
    <w:rPr>
      <w:rFonts w:ascii="Open Sans Condensed Light" w:eastAsiaTheme="majorEastAsia" w:hAnsi="Open Sans Condensed Light" w:cstheme="majorBidi"/>
      <w:bCs/>
      <w:iCs/>
      <w:sz w:val="24"/>
    </w:rPr>
  </w:style>
  <w:style w:type="character" w:customStyle="1" w:styleId="Titre5Car">
    <w:name w:val="Titre 5 Car"/>
    <w:basedOn w:val="Policepardfaut"/>
    <w:link w:val="Titre5"/>
    <w:uiPriority w:val="9"/>
    <w:semiHidden/>
    <w:rsid w:val="005F3582"/>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3F4CD8"/>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3F4CD8"/>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3F4CD8"/>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3F4CD8"/>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3F4CD8"/>
    <w:pPr>
      <w:spacing w:line="240" w:lineRule="auto"/>
    </w:pPr>
    <w:rPr>
      <w:rFonts w:ascii="Open Sans Condensed Light" w:hAnsi="Open Sans Condensed Light"/>
      <w:b/>
      <w:bCs/>
      <w:color w:val="4F81BD" w:themeColor="accent1"/>
      <w:sz w:val="18"/>
      <w:szCs w:val="18"/>
    </w:rPr>
  </w:style>
  <w:style w:type="paragraph" w:styleId="Titre">
    <w:name w:val="Title"/>
    <w:basedOn w:val="Normal"/>
    <w:next w:val="Normal"/>
    <w:link w:val="TitreCar"/>
    <w:uiPriority w:val="10"/>
    <w:qFormat/>
    <w:rsid w:val="00E1620E"/>
    <w:pPr>
      <w:spacing w:after="300" w:line="240" w:lineRule="auto"/>
      <w:contextualSpacing/>
    </w:pPr>
    <w:rPr>
      <w:rFonts w:ascii="Franklin Gothic Book" w:eastAsiaTheme="majorEastAsia" w:hAnsi="Franklin Gothic Book" w:cstheme="majorBidi"/>
      <w:spacing w:val="5"/>
      <w:kern w:val="28"/>
      <w:sz w:val="36"/>
      <w:szCs w:val="52"/>
    </w:rPr>
  </w:style>
  <w:style w:type="character" w:customStyle="1" w:styleId="TitreCar">
    <w:name w:val="Titre Car"/>
    <w:basedOn w:val="Policepardfaut"/>
    <w:link w:val="Titre"/>
    <w:uiPriority w:val="10"/>
    <w:rsid w:val="00E1620E"/>
    <w:rPr>
      <w:rFonts w:ascii="Franklin Gothic Book" w:eastAsiaTheme="majorEastAsia" w:hAnsi="Franklin Gothic Book" w:cstheme="majorBidi"/>
      <w:spacing w:val="5"/>
      <w:kern w:val="28"/>
      <w:sz w:val="36"/>
      <w:szCs w:val="52"/>
    </w:rPr>
  </w:style>
  <w:style w:type="paragraph" w:styleId="Sous-titre">
    <w:name w:val="Subtitle"/>
    <w:basedOn w:val="Normal"/>
    <w:next w:val="Normal"/>
    <w:link w:val="Sous-titreCar"/>
    <w:uiPriority w:val="11"/>
    <w:rsid w:val="005F35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5F3582"/>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rsid w:val="005F3582"/>
    <w:rPr>
      <w:b/>
      <w:bCs/>
    </w:rPr>
  </w:style>
  <w:style w:type="character" w:styleId="Accentuation">
    <w:name w:val="Emphasis"/>
    <w:basedOn w:val="Policepardfaut"/>
    <w:uiPriority w:val="20"/>
    <w:rsid w:val="005F3582"/>
    <w:rPr>
      <w:i/>
      <w:iCs/>
    </w:rPr>
  </w:style>
  <w:style w:type="paragraph" w:styleId="Sansinterligne">
    <w:name w:val="No Spacing"/>
    <w:aliases w:val="Paragraphe"/>
    <w:link w:val="SansinterligneCar"/>
    <w:uiPriority w:val="1"/>
    <w:qFormat/>
    <w:rsid w:val="00E1620E"/>
    <w:pPr>
      <w:spacing w:before="240" w:after="240" w:line="240" w:lineRule="auto"/>
    </w:pPr>
    <w:rPr>
      <w:rFonts w:ascii="Franklin Gothic Book" w:hAnsi="Franklin Gothic Book"/>
    </w:rPr>
  </w:style>
  <w:style w:type="character" w:customStyle="1" w:styleId="SansinterligneCar">
    <w:name w:val="Sans interligne Car"/>
    <w:aliases w:val="Paragraphe Car"/>
    <w:basedOn w:val="Policepardfaut"/>
    <w:link w:val="Sansinterligne"/>
    <w:uiPriority w:val="1"/>
    <w:rsid w:val="00E1620E"/>
    <w:rPr>
      <w:rFonts w:ascii="Franklin Gothic Book" w:hAnsi="Franklin Gothic Book"/>
    </w:rPr>
  </w:style>
  <w:style w:type="paragraph" w:styleId="Paragraphedeliste">
    <w:name w:val="List Paragraph"/>
    <w:basedOn w:val="Normal"/>
    <w:uiPriority w:val="34"/>
    <w:rsid w:val="005F3582"/>
    <w:pPr>
      <w:ind w:left="720"/>
      <w:contextualSpacing/>
    </w:pPr>
  </w:style>
  <w:style w:type="paragraph" w:styleId="Citation">
    <w:name w:val="Quote"/>
    <w:basedOn w:val="Normal"/>
    <w:next w:val="Normal"/>
    <w:link w:val="CitationCar"/>
    <w:uiPriority w:val="29"/>
    <w:rsid w:val="005F3582"/>
    <w:rPr>
      <w:rFonts w:asciiTheme="minorHAnsi" w:hAnsiTheme="minorHAnsi"/>
      <w:i/>
      <w:iCs/>
      <w:color w:val="000000" w:themeColor="text1"/>
    </w:rPr>
  </w:style>
  <w:style w:type="character" w:customStyle="1" w:styleId="CitationCar">
    <w:name w:val="Citation Car"/>
    <w:basedOn w:val="Policepardfaut"/>
    <w:link w:val="Citation"/>
    <w:uiPriority w:val="29"/>
    <w:rsid w:val="005F3582"/>
    <w:rPr>
      <w:i/>
      <w:iCs/>
      <w:color w:val="000000" w:themeColor="text1"/>
    </w:rPr>
  </w:style>
  <w:style w:type="paragraph" w:styleId="Citationintense">
    <w:name w:val="Intense Quote"/>
    <w:basedOn w:val="Normal"/>
    <w:next w:val="Normal"/>
    <w:link w:val="CitationintenseCar"/>
    <w:uiPriority w:val="30"/>
    <w:rsid w:val="005F3582"/>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CitationintenseCar">
    <w:name w:val="Citation intense Car"/>
    <w:basedOn w:val="Policepardfaut"/>
    <w:link w:val="Citationintense"/>
    <w:uiPriority w:val="30"/>
    <w:rsid w:val="005F3582"/>
    <w:rPr>
      <w:b/>
      <w:bCs/>
      <w:i/>
      <w:iCs/>
      <w:color w:val="4F81BD" w:themeColor="accent1"/>
    </w:rPr>
  </w:style>
  <w:style w:type="character" w:styleId="Emphaseple">
    <w:name w:val="Subtle Emphasis"/>
    <w:basedOn w:val="Policepardfaut"/>
    <w:uiPriority w:val="19"/>
    <w:rsid w:val="005F3582"/>
    <w:rPr>
      <w:i/>
      <w:iCs/>
      <w:color w:val="808080" w:themeColor="text1" w:themeTint="7F"/>
    </w:rPr>
  </w:style>
  <w:style w:type="character" w:styleId="Emphaseintense">
    <w:name w:val="Intense Emphasis"/>
    <w:basedOn w:val="Policepardfaut"/>
    <w:uiPriority w:val="21"/>
    <w:rsid w:val="005F3582"/>
    <w:rPr>
      <w:b/>
      <w:bCs/>
      <w:i/>
      <w:iCs/>
      <w:color w:val="4F81BD" w:themeColor="accent1"/>
    </w:rPr>
  </w:style>
  <w:style w:type="character" w:styleId="Rfrenceple">
    <w:name w:val="Subtle Reference"/>
    <w:aliases w:val="Important"/>
    <w:basedOn w:val="Policepardfaut"/>
    <w:uiPriority w:val="31"/>
    <w:qFormat/>
    <w:rsid w:val="003F4CD8"/>
    <w:rPr>
      <w:rFonts w:ascii="Open Sans Condensed" w:hAnsi="Open Sans Condensed"/>
      <w:b w:val="0"/>
      <w:i w:val="0"/>
      <w:caps w:val="0"/>
      <w:smallCaps w:val="0"/>
      <w:color w:val="C0504D" w:themeColor="accent2"/>
      <w:sz w:val="20"/>
      <w:u w:val="single"/>
      <w:bdr w:val="none" w:sz="0" w:space="0" w:color="auto"/>
      <w:shd w:val="clear" w:color="auto" w:fill="auto"/>
    </w:rPr>
  </w:style>
  <w:style w:type="character" w:styleId="Rfrenceintense">
    <w:name w:val="Intense Reference"/>
    <w:basedOn w:val="Policepardfaut"/>
    <w:uiPriority w:val="32"/>
    <w:rsid w:val="005F3582"/>
    <w:rPr>
      <w:b/>
      <w:bCs/>
      <w:smallCaps/>
      <w:color w:val="C0504D" w:themeColor="accent2"/>
      <w:spacing w:val="5"/>
      <w:u w:val="single"/>
    </w:rPr>
  </w:style>
  <w:style w:type="character" w:styleId="Titredulivre">
    <w:name w:val="Book Title"/>
    <w:basedOn w:val="Policepardfaut"/>
    <w:uiPriority w:val="33"/>
    <w:rsid w:val="005F3582"/>
    <w:rPr>
      <w:b/>
      <w:bCs/>
      <w:smallCaps/>
      <w:spacing w:val="5"/>
    </w:rPr>
  </w:style>
  <w:style w:type="paragraph" w:styleId="En-ttedetabledesmatires">
    <w:name w:val="TOC Heading"/>
    <w:basedOn w:val="Titre1"/>
    <w:next w:val="Normal"/>
    <w:uiPriority w:val="39"/>
    <w:semiHidden/>
    <w:unhideWhenUsed/>
    <w:qFormat/>
    <w:rsid w:val="003F4CD8"/>
    <w:pPr>
      <w:outlineLvl w:val="9"/>
    </w:pPr>
  </w:style>
  <w:style w:type="character" w:styleId="Lienhypertexte">
    <w:name w:val="Hyperlink"/>
    <w:basedOn w:val="Policepardfaut"/>
    <w:uiPriority w:val="99"/>
    <w:unhideWhenUsed/>
    <w:rsid w:val="00E1620E"/>
    <w:rPr>
      <w:color w:val="0000FF" w:themeColor="hyperlink"/>
      <w:u w:val="single"/>
    </w:rPr>
  </w:style>
  <w:style w:type="character" w:customStyle="1" w:styleId="hdr1">
    <w:name w:val="hdr1"/>
    <w:basedOn w:val="Policepardfaut"/>
    <w:rsid w:val="00F52952"/>
    <w:rPr>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theque.jura.fr/detail-d-une-notice/notice/357631933" TargetMode="External"/><Relationship Id="rId13" Type="http://schemas.openxmlformats.org/officeDocument/2006/relationships/hyperlink" Target="http://mediatheque.jura.fr/detail-d-une-notice/notice/357530292" TargetMode="External"/><Relationship Id="rId18" Type="http://schemas.openxmlformats.org/officeDocument/2006/relationships/hyperlink" Target="http://mediatheque.jura.fr/detail-d-une-notice/notice/357619342" TargetMode="External"/><Relationship Id="rId26" Type="http://schemas.openxmlformats.org/officeDocument/2006/relationships/hyperlink" Target="http://mediatheque.jura.fr/detail-d-une-notice/notice/357011484" TargetMode="External"/><Relationship Id="rId39" Type="http://schemas.openxmlformats.org/officeDocument/2006/relationships/hyperlink" Target="http://mediatheque.jura.fr/detail-d-une-notice/notice/357198071" TargetMode="External"/><Relationship Id="rId3" Type="http://schemas.microsoft.com/office/2007/relationships/stylesWithEffects" Target="stylesWithEffects.xml"/><Relationship Id="rId21" Type="http://schemas.openxmlformats.org/officeDocument/2006/relationships/hyperlink" Target="http://mediatheque.jura.fr/detail-d-une-notice/notice/357619349" TargetMode="External"/><Relationship Id="rId34" Type="http://schemas.openxmlformats.org/officeDocument/2006/relationships/hyperlink" Target="http://mediatheque.jura.fr/detail-d-une-notice/notice/356949925" TargetMode="External"/><Relationship Id="rId42" Type="http://schemas.openxmlformats.org/officeDocument/2006/relationships/hyperlink" Target="http://mediatheque.jura.fr/detail-d-une-notice/notice/369099174" TargetMode="External"/><Relationship Id="rId47" Type="http://schemas.openxmlformats.org/officeDocument/2006/relationships/fontTable" Target="fontTable.xml"/><Relationship Id="rId7" Type="http://schemas.openxmlformats.org/officeDocument/2006/relationships/hyperlink" Target="http://mediatheque.jura.fr/detail-d-une-notice/notice/357236549" TargetMode="External"/><Relationship Id="rId12" Type="http://schemas.openxmlformats.org/officeDocument/2006/relationships/hyperlink" Target="http://mediatheque.jura.fr/detail-d-une-notice/notice/357435898" TargetMode="External"/><Relationship Id="rId17" Type="http://schemas.openxmlformats.org/officeDocument/2006/relationships/hyperlink" Target="http://mediatheque.jura.fr/detail-d-une-notice/notice/357084626" TargetMode="External"/><Relationship Id="rId25" Type="http://schemas.openxmlformats.org/officeDocument/2006/relationships/hyperlink" Target="http://mediatheque.jura.fr/detail-d-une-notice/notice/357365612" TargetMode="External"/><Relationship Id="rId33" Type="http://schemas.openxmlformats.org/officeDocument/2006/relationships/hyperlink" Target="http://mediatheque.jura.fr/detail-d-une-notice/notice/357646083" TargetMode="External"/><Relationship Id="rId38" Type="http://schemas.openxmlformats.org/officeDocument/2006/relationships/hyperlink" Target="http://mediatheque.jura.fr/detail-d-une-notice/notice/357204562" TargetMode="External"/><Relationship Id="rId46" Type="http://schemas.openxmlformats.org/officeDocument/2006/relationships/hyperlink" Target="http://mediatheque.jura.fr/detail-d-une-notice/notice/357219526" TargetMode="External"/><Relationship Id="rId2" Type="http://schemas.openxmlformats.org/officeDocument/2006/relationships/styles" Target="styles.xml"/><Relationship Id="rId16" Type="http://schemas.openxmlformats.org/officeDocument/2006/relationships/hyperlink" Target="http://mediatheque.jura.fr/detail-d-une-notice/notice/357204557" TargetMode="External"/><Relationship Id="rId20" Type="http://schemas.openxmlformats.org/officeDocument/2006/relationships/hyperlink" Target="http://mediatheque.jura.fr/detail-d-une-notice/notice/357210444" TargetMode="External"/><Relationship Id="rId29" Type="http://schemas.openxmlformats.org/officeDocument/2006/relationships/hyperlink" Target="http://mediatheque.jura.fr/detail-d-une-notice/notice/357234154" TargetMode="External"/><Relationship Id="rId41" Type="http://schemas.openxmlformats.org/officeDocument/2006/relationships/hyperlink" Target="http://mediatheque.jura.fr/detail-d-une-notice/notice/357365618" TargetMode="External"/><Relationship Id="rId1" Type="http://schemas.openxmlformats.org/officeDocument/2006/relationships/numbering" Target="numbering.xml"/><Relationship Id="rId6" Type="http://schemas.openxmlformats.org/officeDocument/2006/relationships/hyperlink" Target="http://mediatheque.jura.fr/detail-d-une-notice/notice/357219488" TargetMode="External"/><Relationship Id="rId11" Type="http://schemas.openxmlformats.org/officeDocument/2006/relationships/hyperlink" Target="http://mediatheque.jura.fr/detail-d-une-notice/notice/357629336%20" TargetMode="External"/><Relationship Id="rId24" Type="http://schemas.openxmlformats.org/officeDocument/2006/relationships/hyperlink" Target="http://mediatheque.jura.fr/detail-d-une-notice/notice/357247755" TargetMode="External"/><Relationship Id="rId32" Type="http://schemas.openxmlformats.org/officeDocument/2006/relationships/hyperlink" Target="http://mediatheque.jura.fr/detail-d-une-notice/notice/357627774" TargetMode="External"/><Relationship Id="rId37" Type="http://schemas.openxmlformats.org/officeDocument/2006/relationships/hyperlink" Target="http://mediatheque.jura.fr/detail-d-une-notice/notice/357234062" TargetMode="External"/><Relationship Id="rId40" Type="http://schemas.openxmlformats.org/officeDocument/2006/relationships/hyperlink" Target="http://mediatheque.jura.fr/detail-d-une-notice/notice/357015665" TargetMode="External"/><Relationship Id="rId45" Type="http://schemas.openxmlformats.org/officeDocument/2006/relationships/hyperlink" Target="http://mediatheque.jura.fr/detail-d-une-notice/notice/357203941" TargetMode="External"/><Relationship Id="rId5" Type="http://schemas.openxmlformats.org/officeDocument/2006/relationships/webSettings" Target="webSettings.xml"/><Relationship Id="rId15" Type="http://schemas.openxmlformats.org/officeDocument/2006/relationships/hyperlink" Target="http://mediatheque.jura.fr/detail-d-une-notice/notice/357365776" TargetMode="External"/><Relationship Id="rId23" Type="http://schemas.openxmlformats.org/officeDocument/2006/relationships/hyperlink" Target="http://mediatheque.jura.fr/detail-d-une-notice/notice/357365808" TargetMode="External"/><Relationship Id="rId28" Type="http://schemas.openxmlformats.org/officeDocument/2006/relationships/hyperlink" Target="http://mediatheque.jura.fr/detail-d-une-notice/notice/357531832" TargetMode="External"/><Relationship Id="rId36" Type="http://schemas.openxmlformats.org/officeDocument/2006/relationships/hyperlink" Target="http://mediatheque.jura.fr/detail-d-une-notice/notice/357201798" TargetMode="External"/><Relationship Id="rId10" Type="http://schemas.openxmlformats.org/officeDocument/2006/relationships/hyperlink" Target="http://mediatheque.jura.fr/detail-d-une-notice/notice/357531903%20" TargetMode="External"/><Relationship Id="rId19" Type="http://schemas.openxmlformats.org/officeDocument/2006/relationships/hyperlink" Target="http://mediatheque.jura.fr/detail-d-une-notice/notice/357365882" TargetMode="External"/><Relationship Id="rId31" Type="http://schemas.openxmlformats.org/officeDocument/2006/relationships/hyperlink" Target="http://mediatheque.jura.fr/detail-d-une-notice/notice/357634018" TargetMode="External"/><Relationship Id="rId44" Type="http://schemas.openxmlformats.org/officeDocument/2006/relationships/hyperlink" Target="http://mediatheque.jura.fr/detail-d-une-notice/notice/1301800026" TargetMode="External"/><Relationship Id="rId4" Type="http://schemas.openxmlformats.org/officeDocument/2006/relationships/settings" Target="settings.xml"/><Relationship Id="rId9" Type="http://schemas.openxmlformats.org/officeDocument/2006/relationships/hyperlink" Target="http://mediatheque.jura.fr/detail-d-une-notice/notice/357509939" TargetMode="External"/><Relationship Id="rId14" Type="http://schemas.openxmlformats.org/officeDocument/2006/relationships/hyperlink" Target="http://mediatheque.jura.fr/detail-d-une-notice/notice/357365528" TargetMode="External"/><Relationship Id="rId22" Type="http://schemas.openxmlformats.org/officeDocument/2006/relationships/hyperlink" Target="http://mediatheque.jura.fr/detail-d-une-notice/notice/357365613" TargetMode="External"/><Relationship Id="rId27" Type="http://schemas.openxmlformats.org/officeDocument/2006/relationships/hyperlink" Target="http://mediatheque.jura.fr/detail-d-une-notice/notice/357646094" TargetMode="External"/><Relationship Id="rId30" Type="http://schemas.openxmlformats.org/officeDocument/2006/relationships/hyperlink" Target="http://mediatheque.jura.fr/detail-d-une-notice/notice/357629377" TargetMode="External"/><Relationship Id="rId35" Type="http://schemas.openxmlformats.org/officeDocument/2006/relationships/hyperlink" Target="http://mediatheque.jura.fr/detail-d-une-notice/notice/357619319" TargetMode="External"/><Relationship Id="rId43" Type="http://schemas.openxmlformats.org/officeDocument/2006/relationships/hyperlink" Target="http://mediatheque.jura.fr/detail-d-une-notice/notice/357365515" TargetMode="External"/><Relationship Id="rId48"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3082</Words>
  <Characters>16957</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CG39</Company>
  <LinksUpToDate>false</LinksUpToDate>
  <CharactersWithSpaces>20000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Schouvey Vincent</dc:creator>
  <cp:lastModifiedBy>Schouvey Vincent</cp:lastModifiedBy>
  <cp:revision>4</cp:revision>
  <cp:lastPrinted>2018-11-27T09:58:00Z</cp:lastPrinted>
  <dcterms:created xsi:type="dcterms:W3CDTF">2018-11-22T15:02:00Z</dcterms:created>
  <dcterms:modified xsi:type="dcterms:W3CDTF">2018-11-27T09:58:00Z</dcterms:modified>
</cp:coreProperties>
</file>