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288" w:rsidRDefault="00932288" w:rsidP="00932288">
      <w:pPr>
        <w:pStyle w:val="Titre"/>
      </w:pPr>
      <w:proofErr w:type="spellStart"/>
      <w:r>
        <w:t>Elzbieta</w:t>
      </w:r>
      <w:proofErr w:type="spellEnd"/>
      <w:r>
        <w:t xml:space="preserve"> (3 ju</w:t>
      </w:r>
      <w:bookmarkStart w:id="0" w:name="_GoBack"/>
      <w:bookmarkEnd w:id="0"/>
      <w:r>
        <w:t>illet 1936 - 8 octobre 2018)</w:t>
      </w:r>
    </w:p>
    <w:p w:rsidR="00AF37B2" w:rsidRDefault="00932288" w:rsidP="00AF37B2">
      <w:pPr>
        <w:pStyle w:val="Sansinterligne"/>
      </w:pPr>
      <w:proofErr w:type="spellStart"/>
      <w:r>
        <w:t>Elzbieta</w:t>
      </w:r>
      <w:proofErr w:type="spellEnd"/>
      <w:r>
        <w:t xml:space="preserve"> </w:t>
      </w:r>
      <w:r>
        <w:t xml:space="preserve">naît en Pologne en 1936. Elle passe les premières années de sa vie en Alsace occupée, puis en Grande-Bretagne avant de vivre à </w:t>
      </w:r>
      <w:proofErr w:type="spellStart"/>
      <w:r>
        <w:t>Paris</w:t>
      </w:r>
      <w:r>
        <w:t>.</w:t>
      </w:r>
      <w:proofErr w:type="spellEnd"/>
    </w:p>
    <w:p w:rsidR="00EA01E1" w:rsidRPr="00B213E9" w:rsidRDefault="00D0103A" w:rsidP="00AF37B2">
      <w:pPr>
        <w:pStyle w:val="Titre3"/>
        <w:rPr>
          <w:rStyle w:val="Lienhypertexte"/>
        </w:rPr>
      </w:pPr>
      <w:r>
        <w:tab/>
      </w:r>
      <w:r w:rsidR="00B213E9">
        <w:fldChar w:fldCharType="begin"/>
      </w:r>
      <w:r>
        <w:instrText>HYPERLINK "http://mediatheque.jura.fr/detail-d-une-notice/notice/293293754" \o "Voir la notice"</w:instrText>
      </w:r>
      <w:r w:rsidR="00B213E9">
        <w:fldChar w:fldCharType="separate"/>
      </w:r>
      <w:proofErr w:type="spellStart"/>
      <w:r w:rsidR="00D15A3B" w:rsidRPr="00B213E9">
        <w:rPr>
          <w:rStyle w:val="Lienhypertexte"/>
        </w:rPr>
        <w:t>Elzbieta</w:t>
      </w:r>
      <w:proofErr w:type="spellEnd"/>
    </w:p>
    <w:p w:rsidR="00B42BC6" w:rsidRDefault="00B213E9" w:rsidP="00AF37B2">
      <w:pPr>
        <w:pStyle w:val="Sansinterligne"/>
      </w:pPr>
      <w:r>
        <w:rPr>
          <w:bCs/>
        </w:rPr>
        <w:fldChar w:fldCharType="end"/>
      </w:r>
      <w:proofErr w:type="spellStart"/>
      <w:r w:rsidR="00932288">
        <w:t>Elzbieta</w:t>
      </w:r>
      <w:proofErr w:type="spellEnd"/>
      <w:r w:rsidR="00932288">
        <w:t xml:space="preserve"> ne l’a jamais caché : son enfance fut douloureuse</w:t>
      </w:r>
      <w:r w:rsidR="00B42BC6">
        <w:t xml:space="preserve"> : </w:t>
      </w:r>
      <w:r w:rsidR="00B42BC6">
        <w:t>« La vache, c’est moi, en train de courir</w:t>
      </w:r>
      <w:r w:rsidR="00B42BC6">
        <w:t xml:space="preserve"> après l’affection de ma mère ».</w:t>
      </w:r>
    </w:p>
    <w:p w:rsidR="00EA01E1" w:rsidRDefault="00D0103A" w:rsidP="00EA01E1">
      <w:pPr>
        <w:pStyle w:val="Titre3"/>
      </w:pPr>
      <w:r>
        <w:tab/>
      </w:r>
      <w:hyperlink r:id="rId6" w:tooltip="Voir la notice" w:history="1">
        <w:r w:rsidR="00B213E9" w:rsidRPr="00B213E9">
          <w:rPr>
            <w:rStyle w:val="Lienhypertexte"/>
          </w:rPr>
          <w:t xml:space="preserve">Es- tu folle </w:t>
        </w:r>
        <w:proofErr w:type="spellStart"/>
        <w:r w:rsidR="00B213E9" w:rsidRPr="00B213E9">
          <w:rPr>
            <w:rStyle w:val="Lienhypertexte"/>
          </w:rPr>
          <w:t>Cornefolle</w:t>
        </w:r>
        <w:proofErr w:type="spellEnd"/>
        <w:r w:rsidR="00B213E9" w:rsidRPr="00B213E9">
          <w:rPr>
            <w:rStyle w:val="Lienhypertexte"/>
          </w:rPr>
          <w:t> ?</w:t>
        </w:r>
      </w:hyperlink>
    </w:p>
    <w:p w:rsidR="00EA01E1" w:rsidRPr="00EA01E1" w:rsidRDefault="00932288" w:rsidP="00EA01E1">
      <w:pPr>
        <w:pStyle w:val="Sansinterligne"/>
        <w:rPr>
          <w:i/>
          <w:iCs/>
        </w:rPr>
      </w:pPr>
      <w:r>
        <w:t>Elle publie ses premières his</w:t>
      </w:r>
      <w:r w:rsidR="00EA01E1">
        <w:t xml:space="preserve">toires en Angleterre en 1972 : </w:t>
      </w:r>
      <w:r w:rsidR="00EA01E1">
        <w:t xml:space="preserve">Des histoires sans paroles ni couleurs. Petit </w:t>
      </w:r>
      <w:proofErr w:type="spellStart"/>
      <w:r w:rsidR="00EA01E1">
        <w:t>Mops</w:t>
      </w:r>
      <w:proofErr w:type="spellEnd"/>
      <w:r w:rsidR="00EA01E1">
        <w:t xml:space="preserve"> découvre le monde, il trace son chemin. Un album très tendre au style épuré.</w:t>
      </w:r>
    </w:p>
    <w:p w:rsidR="00EA01E1" w:rsidRDefault="00D0103A" w:rsidP="00EA01E1">
      <w:pPr>
        <w:pStyle w:val="Titre3"/>
        <w:rPr>
          <w:iCs/>
        </w:rPr>
      </w:pPr>
      <w:r>
        <w:tab/>
      </w:r>
      <w:hyperlink r:id="rId7" w:tooltip="Voir la notice" w:history="1">
        <w:r w:rsidR="00B213E9" w:rsidRPr="00B213E9">
          <w:rPr>
            <w:rStyle w:val="Lienhypertexte"/>
          </w:rPr>
          <w:t xml:space="preserve">Petit </w:t>
        </w:r>
        <w:proofErr w:type="spellStart"/>
        <w:r w:rsidR="00B213E9" w:rsidRPr="00B213E9">
          <w:rPr>
            <w:rStyle w:val="Lienhypertexte"/>
          </w:rPr>
          <w:t>Mops</w:t>
        </w:r>
        <w:proofErr w:type="spellEnd"/>
      </w:hyperlink>
    </w:p>
    <w:p w:rsidR="00EA01E1" w:rsidRDefault="00932288" w:rsidP="00EA01E1">
      <w:pPr>
        <w:pStyle w:val="Sansinterligne"/>
      </w:pPr>
      <w:r>
        <w:t xml:space="preserve">Certains personnages deviennent des héros récurrents : </w:t>
      </w:r>
      <w:proofErr w:type="spellStart"/>
      <w:r w:rsidR="00EA01E1">
        <w:t>Dikou</w:t>
      </w:r>
      <w:proofErr w:type="spellEnd"/>
      <w:r w:rsidR="00EA01E1">
        <w:t xml:space="preserve"> le </w:t>
      </w:r>
      <w:proofErr w:type="spellStart"/>
      <w:r w:rsidR="00EA01E1">
        <w:t>Troun</w:t>
      </w:r>
      <w:proofErr w:type="spellEnd"/>
      <w:r w:rsidR="00EA01E1">
        <w:t xml:space="preserve">, </w:t>
      </w:r>
      <w:r w:rsidR="00EA01E1">
        <w:t>le Couci-Couça</w:t>
      </w:r>
      <w:r w:rsidR="00EA01E1">
        <w:t xml:space="preserve">, Perle et </w:t>
      </w:r>
      <w:proofErr w:type="spellStart"/>
      <w:r w:rsidR="00EA01E1">
        <w:t>Pimpin</w:t>
      </w:r>
      <w:proofErr w:type="spellEnd"/>
      <w:r w:rsidR="00EA01E1">
        <w:t>.</w:t>
      </w:r>
    </w:p>
    <w:p w:rsidR="00B213E9" w:rsidRPr="00B213E9" w:rsidRDefault="00D0103A" w:rsidP="00B213E9">
      <w:pPr>
        <w:pStyle w:val="Titre3"/>
      </w:pPr>
      <w:r>
        <w:tab/>
      </w:r>
      <w:hyperlink r:id="rId8" w:tooltip="Voir la notice" w:history="1">
        <w:proofErr w:type="spellStart"/>
        <w:r w:rsidR="00B213E9" w:rsidRPr="00B213E9">
          <w:rPr>
            <w:rStyle w:val="Lienhypertexte"/>
          </w:rPr>
          <w:t>Dikou</w:t>
        </w:r>
        <w:proofErr w:type="spellEnd"/>
        <w:r w:rsidR="00B213E9" w:rsidRPr="00B213E9">
          <w:rPr>
            <w:rStyle w:val="Lienhypertexte"/>
          </w:rPr>
          <w:t xml:space="preserve"> et le mouton mystérieux</w:t>
        </w:r>
      </w:hyperlink>
      <w:r w:rsidR="00B213E9">
        <w:br/>
      </w:r>
      <w:r>
        <w:tab/>
      </w:r>
      <w:hyperlink r:id="rId9" w:tooltip="Voir la notice" w:history="1">
        <w:r w:rsidR="00B213E9" w:rsidRPr="00B213E9">
          <w:rPr>
            <w:rStyle w:val="Lienhypertexte"/>
          </w:rPr>
          <w:t xml:space="preserve">Le </w:t>
        </w:r>
        <w:proofErr w:type="spellStart"/>
        <w:r w:rsidR="00B213E9" w:rsidRPr="00B213E9">
          <w:rPr>
            <w:rStyle w:val="Lienhypertexte"/>
          </w:rPr>
          <w:t>Troun</w:t>
        </w:r>
        <w:proofErr w:type="spellEnd"/>
        <w:r w:rsidR="00B213E9" w:rsidRPr="00B213E9">
          <w:rPr>
            <w:rStyle w:val="Lienhypertexte"/>
          </w:rPr>
          <w:t xml:space="preserve"> et l'oiseau musique</w:t>
        </w:r>
      </w:hyperlink>
      <w:r w:rsidR="00B213E9" w:rsidRPr="00B213E9">
        <w:t xml:space="preserve"> </w:t>
      </w:r>
      <w:r w:rsidR="00EA01E1">
        <w:br/>
      </w:r>
      <w:r>
        <w:tab/>
      </w:r>
      <w:hyperlink r:id="rId10" w:tooltip="Voir la notice" w:history="1">
        <w:r w:rsidR="00B213E9" w:rsidRPr="00B213E9">
          <w:rPr>
            <w:rStyle w:val="Lienhypertexte"/>
          </w:rPr>
          <w:t>Petit Couci-Couça</w:t>
        </w:r>
      </w:hyperlink>
      <w:r w:rsidR="00B213E9" w:rsidRPr="00B213E9">
        <w:t xml:space="preserve"> </w:t>
      </w:r>
      <w:r w:rsidR="00B213E9">
        <w:br/>
      </w:r>
      <w:r>
        <w:rPr>
          <w:iCs/>
        </w:rPr>
        <w:tab/>
      </w:r>
      <w:hyperlink r:id="rId11" w:tooltip="Voir la notice" w:history="1">
        <w:r w:rsidR="00B213E9" w:rsidRPr="00D0103A">
          <w:rPr>
            <w:rStyle w:val="Lienhypertexte"/>
          </w:rPr>
          <w:t>Le voyage de Couci-Couça</w:t>
        </w:r>
      </w:hyperlink>
      <w:r w:rsidR="00B213E9" w:rsidRPr="00B213E9">
        <w:rPr>
          <w:iCs/>
        </w:rPr>
        <w:t xml:space="preserve"> </w:t>
      </w:r>
    </w:p>
    <w:p w:rsidR="00EA01E1" w:rsidRDefault="00932288" w:rsidP="00EA01E1">
      <w:pPr>
        <w:pStyle w:val="Sansinterligne"/>
      </w:pPr>
      <w:r>
        <w:t xml:space="preserve">Auteur, illustratrice, plasticienne, </w:t>
      </w:r>
      <w:proofErr w:type="spellStart"/>
      <w:r>
        <w:t>Elzbieta</w:t>
      </w:r>
      <w:proofErr w:type="spellEnd"/>
      <w:r>
        <w:t xml:space="preserve"> affectionne la petite enfance, interpelle les plus jeunes</w:t>
      </w:r>
    </w:p>
    <w:p w:rsidR="00D0103A" w:rsidRPr="00D0103A" w:rsidRDefault="00D0103A" w:rsidP="00D0103A">
      <w:pPr>
        <w:pStyle w:val="Titre3"/>
        <w:rPr>
          <w:rStyle w:val="Lienhypertexte"/>
        </w:rPr>
      </w:pPr>
      <w:r>
        <w:tab/>
      </w:r>
      <w:r>
        <w:fldChar w:fldCharType="begin"/>
      </w:r>
      <w:r>
        <w:instrText>HYPERLINK "http://mediatheque.jura.fr/detail-d-une-notice/notice/1300702054" \o "Voir la notice"</w:instrText>
      </w:r>
      <w:r>
        <w:fldChar w:fldCharType="separate"/>
      </w:r>
      <w:r w:rsidR="00B213E9" w:rsidRPr="00D0103A">
        <w:rPr>
          <w:rStyle w:val="Lienhypertexte"/>
        </w:rPr>
        <w:t xml:space="preserve">Qui, où, quoi ? </w:t>
      </w:r>
    </w:p>
    <w:p w:rsidR="00D0103A" w:rsidRDefault="00D0103A" w:rsidP="00D0103A">
      <w:pPr>
        <w:pStyle w:val="Sansinterligne"/>
      </w:pPr>
      <w:r>
        <w:rPr>
          <w:rFonts w:eastAsiaTheme="majorEastAsia" w:cstheme="majorBidi"/>
          <w:bCs/>
          <w:sz w:val="22"/>
        </w:rPr>
        <w:fldChar w:fldCharType="end"/>
      </w:r>
      <w:r w:rsidR="00932288">
        <w:t>Son œuvre foisonne de récits et d’illustrations diverses et surprenantes</w:t>
      </w:r>
      <w:r w:rsidR="00932288">
        <w:t>. Elle aborde des thèmes forts :</w:t>
      </w:r>
    </w:p>
    <w:p w:rsidR="00D0103A" w:rsidRDefault="00932288" w:rsidP="00D0103A">
      <w:pPr>
        <w:pStyle w:val="Titre3"/>
        <w:numPr>
          <w:ilvl w:val="0"/>
          <w:numId w:val="16"/>
        </w:numPr>
      </w:pPr>
      <w:r w:rsidRPr="00B213E9">
        <w:t>La guerre</w:t>
      </w:r>
      <w:r w:rsidR="00B213E9">
        <w:t xml:space="preserve"> : </w:t>
      </w:r>
      <w:r w:rsidR="00B213E9" w:rsidRPr="00B213E9">
        <w:fldChar w:fldCharType="begin"/>
      </w:r>
      <w:r w:rsidR="00D0103A">
        <w:instrText>HYPERLINK "http://mediatheque.jura.fr/detail-d-une-notice/notice/469370102" \o "Voir la notice"</w:instrText>
      </w:r>
      <w:r w:rsidR="00B213E9" w:rsidRPr="00B213E9">
        <w:fldChar w:fldCharType="separate"/>
      </w:r>
      <w:proofErr w:type="spellStart"/>
      <w:r w:rsidR="00B213E9" w:rsidRPr="00B213E9">
        <w:rPr>
          <w:rStyle w:val="Lienhypertexte"/>
          <w:iCs/>
        </w:rPr>
        <w:t>Flon-Flon</w:t>
      </w:r>
      <w:proofErr w:type="spellEnd"/>
      <w:r w:rsidR="00B213E9" w:rsidRPr="00B213E9">
        <w:rPr>
          <w:rStyle w:val="Lienhypertexte"/>
          <w:iCs/>
        </w:rPr>
        <w:t xml:space="preserve"> &amp; Musette</w:t>
      </w:r>
      <w:r w:rsidR="00B213E9" w:rsidRPr="00B213E9">
        <w:fldChar w:fldCharType="end"/>
      </w:r>
    </w:p>
    <w:p w:rsidR="00D0103A" w:rsidRDefault="00932288" w:rsidP="00D0103A">
      <w:pPr>
        <w:pStyle w:val="Titre3"/>
        <w:numPr>
          <w:ilvl w:val="0"/>
          <w:numId w:val="16"/>
        </w:numPr>
      </w:pPr>
      <w:r w:rsidRPr="00B42BC6">
        <w:t>L</w:t>
      </w:r>
      <w:r w:rsidRPr="00B42BC6">
        <w:t>a mort</w:t>
      </w:r>
      <w:r w:rsidR="00B213E9">
        <w:t xml:space="preserve"> : </w:t>
      </w:r>
      <w:hyperlink r:id="rId12" w:tooltip="Voir la notice" w:history="1">
        <w:r w:rsidR="00B213E9" w:rsidRPr="00B213E9">
          <w:rPr>
            <w:rStyle w:val="Lienhypertexte"/>
          </w:rPr>
          <w:t xml:space="preserve">Petit Lapin </w:t>
        </w:r>
        <w:proofErr w:type="spellStart"/>
        <w:r w:rsidR="00B213E9" w:rsidRPr="00B213E9">
          <w:rPr>
            <w:rStyle w:val="Lienhypertexte"/>
          </w:rPr>
          <w:t>Hoplà</w:t>
        </w:r>
        <w:proofErr w:type="spellEnd"/>
      </w:hyperlink>
      <w:r w:rsidR="00B213E9">
        <w:t xml:space="preserve"> </w:t>
      </w:r>
    </w:p>
    <w:p w:rsidR="00D0103A" w:rsidRDefault="00932288" w:rsidP="00D0103A">
      <w:pPr>
        <w:pStyle w:val="Titre3"/>
        <w:numPr>
          <w:ilvl w:val="0"/>
          <w:numId w:val="16"/>
        </w:numPr>
      </w:pPr>
      <w:r w:rsidRPr="00B42BC6">
        <w:t>L’exil</w:t>
      </w:r>
      <w:r w:rsidR="00B213E9">
        <w:t xml:space="preserve"> : </w:t>
      </w:r>
      <w:hyperlink r:id="rId13" w:tooltip="Voir la notice" w:history="1">
        <w:r w:rsidR="00B213E9" w:rsidRPr="00B213E9">
          <w:rPr>
            <w:rStyle w:val="Lienhypertexte"/>
          </w:rPr>
          <w:t>Petit-Gris</w:t>
        </w:r>
      </w:hyperlink>
      <w:r w:rsidR="00B213E9">
        <w:t xml:space="preserve"> </w:t>
      </w:r>
    </w:p>
    <w:p w:rsidR="00D0103A" w:rsidRDefault="00932288" w:rsidP="00D0103A">
      <w:pPr>
        <w:pStyle w:val="Titre3"/>
        <w:numPr>
          <w:ilvl w:val="0"/>
          <w:numId w:val="16"/>
        </w:numPr>
      </w:pPr>
      <w:r w:rsidRPr="00B42BC6">
        <w:t>L</w:t>
      </w:r>
      <w:r w:rsidRPr="00B42BC6">
        <w:t>a jalousie</w:t>
      </w:r>
      <w:r w:rsidR="00327D12">
        <w:t xml:space="preserve"> : </w:t>
      </w:r>
      <w:hyperlink r:id="rId14" w:tooltip="Voir la notice" w:history="1">
        <w:r w:rsidR="00327D12" w:rsidRPr="00327D12">
          <w:rPr>
            <w:rStyle w:val="Lienhypertexte"/>
          </w:rPr>
          <w:t>Un amour de Colombine</w:t>
        </w:r>
      </w:hyperlink>
      <w:r w:rsidR="00327D12">
        <w:t xml:space="preserve"> </w:t>
      </w:r>
    </w:p>
    <w:p w:rsidR="00B42BC6" w:rsidRPr="00D0103A" w:rsidRDefault="00932288" w:rsidP="00D0103A">
      <w:pPr>
        <w:pStyle w:val="Titre3"/>
        <w:numPr>
          <w:ilvl w:val="0"/>
          <w:numId w:val="16"/>
        </w:numPr>
        <w:rPr>
          <w:rStyle w:val="Lienhypertexte"/>
          <w:color w:val="auto"/>
          <w:u w:val="none"/>
        </w:rPr>
      </w:pPr>
      <w:r w:rsidRPr="00B42BC6">
        <w:t>L</w:t>
      </w:r>
      <w:r w:rsidR="00327D12">
        <w:t xml:space="preserve">a vie : </w:t>
      </w:r>
      <w:hyperlink r:id="rId15" w:tooltip="Voir la notice" w:history="1">
        <w:r w:rsidR="00327D12" w:rsidRPr="00327D12">
          <w:rPr>
            <w:rStyle w:val="Lienhypertexte"/>
          </w:rPr>
          <w:t>Où vont les bébés ?</w:t>
        </w:r>
      </w:hyperlink>
      <w:r w:rsidR="00327D12">
        <w:t xml:space="preserve"> </w:t>
      </w:r>
      <w:r w:rsidR="00EA01E1" w:rsidRPr="00D0103A">
        <w:rPr>
          <w:iCs/>
        </w:rPr>
        <w:fldChar w:fldCharType="begin"/>
      </w:r>
      <w:r w:rsidR="00EA01E1" w:rsidRPr="00D0103A">
        <w:rPr>
          <w:iCs/>
        </w:rPr>
        <w:instrText xml:space="preserve"> HYPERLINK "http://mediatheque.jura.fr/detail-d-une-notice/notice/960095901" \o "Voir le catalogue de la MDJ" </w:instrText>
      </w:r>
      <w:r w:rsidR="00EA01E1">
        <w:rPr>
          <w:iCs/>
        </w:rPr>
      </w:r>
      <w:r w:rsidR="00EA01E1" w:rsidRPr="00D0103A">
        <w:rPr>
          <w:iCs/>
        </w:rPr>
        <w:fldChar w:fldCharType="separate"/>
      </w:r>
    </w:p>
    <w:p w:rsidR="00932288" w:rsidRPr="00327D12" w:rsidRDefault="00EA01E1" w:rsidP="00327D12">
      <w:pPr>
        <w:pStyle w:val="Sansinterligne"/>
      </w:pPr>
      <w:r>
        <w:fldChar w:fldCharType="end"/>
      </w:r>
      <w:r w:rsidR="00932288" w:rsidRPr="00B42BC6">
        <w:t>Une artiste sans filtre qui permet aux enfants d’affronter la vérité, toujours avec une note d’espoir. « L’enfant et l’artiste habitent le même pays. C’est une contrée sans frontières. Un lieu de transformations et de métamorphoses</w:t>
      </w:r>
      <w:r w:rsidR="00327D12">
        <w:t> ».</w:t>
      </w:r>
      <w:r w:rsidR="00327D12">
        <w:br/>
      </w:r>
      <w:proofErr w:type="spellStart"/>
      <w:r w:rsidR="00932288">
        <w:rPr>
          <w:iCs/>
        </w:rPr>
        <w:t>Elzbieta</w:t>
      </w:r>
      <w:proofErr w:type="spellEnd"/>
      <w:r w:rsidR="00932288">
        <w:rPr>
          <w:iCs/>
        </w:rPr>
        <w:t xml:space="preserve"> restera une figure majeure de la littérature jeunesse. </w:t>
      </w:r>
      <w:r w:rsidR="00327D12">
        <w:rPr>
          <w:iCs/>
        </w:rPr>
        <w:br/>
      </w:r>
      <w:r w:rsidR="00932288">
        <w:rPr>
          <w:iCs/>
        </w:rPr>
        <w:lastRenderedPageBreak/>
        <w:t>Pour percer un peu plus le mystère de c</w:t>
      </w:r>
      <w:r>
        <w:rPr>
          <w:iCs/>
        </w:rPr>
        <w:t>ette artiste, l’autobiographie</w:t>
      </w:r>
      <w:r w:rsidR="00932288">
        <w:rPr>
          <w:iCs/>
        </w:rPr>
        <w:t xml:space="preserve"> est une belle entrée en matière. </w:t>
      </w:r>
    </w:p>
    <w:p w:rsidR="00EA01E1" w:rsidRPr="00327D12" w:rsidRDefault="00D0103A" w:rsidP="00EA01E1">
      <w:pPr>
        <w:pStyle w:val="Titre3"/>
      </w:pPr>
      <w:r>
        <w:tab/>
      </w:r>
      <w:hyperlink r:id="rId16" w:tooltip="Voir la notice" w:history="1">
        <w:r w:rsidR="00327D12" w:rsidRPr="00327D12">
          <w:rPr>
            <w:rStyle w:val="Lienhypertexte"/>
          </w:rPr>
          <w:t>L’Enfance de l’art</w:t>
        </w:r>
      </w:hyperlink>
    </w:p>
    <w:p w:rsidR="00327D12" w:rsidRDefault="00D15A3B" w:rsidP="00327D12">
      <w:pPr>
        <w:pStyle w:val="Sansinterligne"/>
      </w:pPr>
      <w:r>
        <w:t>Nos coups de cœur</w:t>
      </w:r>
      <w:r w:rsidR="00D0103A">
        <w:t xml:space="preserve"> : </w:t>
      </w:r>
    </w:p>
    <w:p w:rsidR="00D0103A" w:rsidRDefault="00932288" w:rsidP="00D0103A">
      <w:pPr>
        <w:pStyle w:val="Titre3"/>
        <w:numPr>
          <w:ilvl w:val="0"/>
          <w:numId w:val="12"/>
        </w:numPr>
      </w:pPr>
      <w:r>
        <w:t>Christine</w:t>
      </w:r>
      <w:r w:rsidR="00327D12">
        <w:t xml:space="preserve"> : </w:t>
      </w:r>
      <w:hyperlink r:id="rId17" w:tooltip="Voir la notice" w:history="1">
        <w:r w:rsidR="00327D12" w:rsidRPr="00327D12">
          <w:rPr>
            <w:rStyle w:val="Lienhypertexte"/>
          </w:rPr>
          <w:t>Bibi</w:t>
        </w:r>
      </w:hyperlink>
    </w:p>
    <w:p w:rsidR="00D0103A" w:rsidRDefault="00932288" w:rsidP="00D0103A">
      <w:pPr>
        <w:pStyle w:val="Titre3"/>
        <w:numPr>
          <w:ilvl w:val="0"/>
          <w:numId w:val="12"/>
        </w:numPr>
      </w:pPr>
      <w:r>
        <w:t>Rozenn</w:t>
      </w:r>
      <w:r w:rsidR="00327D12">
        <w:t xml:space="preserve"> : </w:t>
      </w:r>
      <w:hyperlink r:id="rId18" w:tooltip="Voir la notice" w:history="1">
        <w:r w:rsidR="00327D12" w:rsidRPr="00327D12">
          <w:rPr>
            <w:rStyle w:val="Lienhypertexte"/>
          </w:rPr>
          <w:t>Petite Lune</w:t>
        </w:r>
      </w:hyperlink>
    </w:p>
    <w:p w:rsidR="00D0103A" w:rsidRDefault="00327D12" w:rsidP="00D0103A">
      <w:pPr>
        <w:pStyle w:val="Titre3"/>
        <w:numPr>
          <w:ilvl w:val="0"/>
          <w:numId w:val="12"/>
        </w:numPr>
      </w:pPr>
      <w:r>
        <w:t xml:space="preserve">Roxane : </w:t>
      </w:r>
      <w:hyperlink r:id="rId19" w:tooltip="Voir la notice" w:history="1">
        <w:r w:rsidRPr="00327D12">
          <w:rPr>
            <w:rStyle w:val="Lienhypertexte"/>
          </w:rPr>
          <w:t>L’Ecole du soir</w:t>
        </w:r>
      </w:hyperlink>
    </w:p>
    <w:p w:rsidR="00D15A3B" w:rsidRDefault="00932288" w:rsidP="00D0103A">
      <w:pPr>
        <w:pStyle w:val="Titre3"/>
        <w:numPr>
          <w:ilvl w:val="0"/>
          <w:numId w:val="12"/>
        </w:numPr>
      </w:pPr>
      <w:r>
        <w:t>Sylvie</w:t>
      </w:r>
      <w:r w:rsidR="00327D12">
        <w:t xml:space="preserve"> : </w:t>
      </w:r>
      <w:hyperlink r:id="rId20" w:tooltip="Voir la notice" w:history="1">
        <w:r w:rsidR="00327D12" w:rsidRPr="00327D12">
          <w:rPr>
            <w:rStyle w:val="Lienhypertexte"/>
          </w:rPr>
          <w:t>Grimoire de sorcière</w:t>
        </w:r>
      </w:hyperlink>
    </w:p>
    <w:p w:rsidR="00932288" w:rsidRDefault="00327D12" w:rsidP="00D15A3B">
      <w:pPr>
        <w:pStyle w:val="Sansinterligne"/>
      </w:pPr>
      <w:r>
        <w:t>Pour en savoir plus</w:t>
      </w:r>
      <w:r w:rsidR="00D0103A">
        <w:t xml:space="preserve"> : </w:t>
      </w:r>
    </w:p>
    <w:p w:rsidR="00D0103A" w:rsidRDefault="00327D12" w:rsidP="00327D12">
      <w:pPr>
        <w:pStyle w:val="Titre3"/>
        <w:numPr>
          <w:ilvl w:val="0"/>
          <w:numId w:val="13"/>
        </w:numPr>
      </w:pPr>
      <w:hyperlink r:id="rId21" w:tooltip="Visionner sur YouTube" w:history="1">
        <w:r w:rsidR="00D15A3B" w:rsidRPr="00327D12">
          <w:rPr>
            <w:rStyle w:val="Lienhypertexte"/>
          </w:rPr>
          <w:t>Une interview de 2015</w:t>
        </w:r>
      </w:hyperlink>
    </w:p>
    <w:p w:rsidR="00D15A3B" w:rsidRPr="00327D12" w:rsidRDefault="00932288" w:rsidP="00327D12">
      <w:pPr>
        <w:pStyle w:val="Titre3"/>
        <w:numPr>
          <w:ilvl w:val="0"/>
          <w:numId w:val="13"/>
        </w:numPr>
      </w:pPr>
      <w:r w:rsidRPr="00D0103A">
        <w:rPr>
          <w:iCs/>
        </w:rPr>
        <w:t>Articles dans deux revues professio</w:t>
      </w:r>
      <w:r w:rsidR="00D15A3B" w:rsidRPr="00D0103A">
        <w:rPr>
          <w:iCs/>
        </w:rPr>
        <w:t>nnelles  disponibles  à la MDJ</w:t>
      </w:r>
    </w:p>
    <w:p w:rsidR="00D15A3B" w:rsidRDefault="00D0103A" w:rsidP="00D15A3B">
      <w:pPr>
        <w:pStyle w:val="Titre3"/>
      </w:pPr>
      <w:r>
        <w:tab/>
      </w:r>
      <w:hyperlink r:id="rId22" w:tooltip="Voir la notice" w:history="1">
        <w:r w:rsidR="00D15A3B" w:rsidRPr="00D15A3B">
          <w:rPr>
            <w:rStyle w:val="Lienhypertexte"/>
          </w:rPr>
          <w:t>N</w:t>
        </w:r>
        <w:r w:rsidR="00932288" w:rsidRPr="00D15A3B">
          <w:rPr>
            <w:rStyle w:val="Lienhypertexte"/>
          </w:rPr>
          <w:t xml:space="preserve">uméro 205 de la </w:t>
        </w:r>
        <w:r w:rsidR="00D15A3B" w:rsidRPr="00D15A3B">
          <w:rPr>
            <w:rStyle w:val="Lienhypertexte"/>
          </w:rPr>
          <w:t>Revue des livres pour enfants </w:t>
        </w:r>
      </w:hyperlink>
    </w:p>
    <w:p w:rsidR="00D0103A" w:rsidRDefault="00D0103A" w:rsidP="00D0103A">
      <w:pPr>
        <w:pStyle w:val="Titre3"/>
        <w:rPr>
          <w:iCs/>
        </w:rPr>
      </w:pPr>
      <w:r>
        <w:rPr>
          <w:iCs/>
        </w:rPr>
        <w:tab/>
      </w:r>
      <w:hyperlink r:id="rId23" w:tooltip="Voir la notice" w:history="1">
        <w:r w:rsidR="00D15A3B" w:rsidRPr="00D15A3B">
          <w:rPr>
            <w:rStyle w:val="Lienhypertexte"/>
            <w:iCs/>
          </w:rPr>
          <w:t>N</w:t>
        </w:r>
        <w:r w:rsidR="00932288" w:rsidRPr="00D15A3B">
          <w:rPr>
            <w:rStyle w:val="Lienhypertexte"/>
            <w:iCs/>
          </w:rPr>
          <w:t>uméro 190 de la revue Griffon</w:t>
        </w:r>
      </w:hyperlink>
      <w:r w:rsidR="00932288">
        <w:rPr>
          <w:iCs/>
        </w:rPr>
        <w:t xml:space="preserve"> </w:t>
      </w:r>
    </w:p>
    <w:p w:rsidR="00443AF5" w:rsidRDefault="00443AF5" w:rsidP="00D0103A">
      <w:pPr>
        <w:pStyle w:val="Titre3"/>
        <w:numPr>
          <w:ilvl w:val="0"/>
          <w:numId w:val="14"/>
        </w:numPr>
      </w:pPr>
      <w:r>
        <w:t>Articles de presse</w:t>
      </w:r>
    </w:p>
    <w:p w:rsidR="00D0103A" w:rsidRDefault="00D0103A" w:rsidP="00443AF5">
      <w:pPr>
        <w:pStyle w:val="Titre3"/>
      </w:pPr>
      <w:r>
        <w:tab/>
      </w:r>
      <w:hyperlink r:id="rId24" w:tooltip="Lire sur le site du CRILJ" w:history="1">
        <w:r w:rsidR="00443AF5">
          <w:rPr>
            <w:rStyle w:val="Lienhypertexte"/>
          </w:rPr>
          <w:t>P</w:t>
        </w:r>
        <w:r w:rsidR="00443AF5" w:rsidRPr="00443AF5">
          <w:rPr>
            <w:rStyle w:val="Lienhypertexte"/>
          </w:rPr>
          <w:t>as de pacotille pour les enfants (CRILJ)</w:t>
        </w:r>
      </w:hyperlink>
      <w:r w:rsidR="00443AF5">
        <w:t xml:space="preserve"> </w:t>
      </w:r>
    </w:p>
    <w:p w:rsidR="00443AF5" w:rsidRDefault="00D0103A" w:rsidP="00443AF5">
      <w:pPr>
        <w:pStyle w:val="Titre3"/>
      </w:pPr>
      <w:r>
        <w:tab/>
      </w:r>
      <w:hyperlink r:id="rId25" w:tooltip="Lire sur le site de Télérama" w:history="1">
        <w:r w:rsidR="00443AF5" w:rsidRPr="00443AF5">
          <w:rPr>
            <w:rStyle w:val="Lienhypertexte"/>
          </w:rPr>
          <w:t>L’enfance est la partie mystérieuse de l’Humanité (Télérama)</w:t>
        </w:r>
      </w:hyperlink>
      <w:r w:rsidR="00443AF5">
        <w:t xml:space="preserve"> </w:t>
      </w:r>
    </w:p>
    <w:p w:rsidR="00932288" w:rsidRDefault="00443AF5" w:rsidP="00443AF5">
      <w:pPr>
        <w:pStyle w:val="Sansinterligne"/>
        <w:rPr>
          <w:iCs/>
        </w:rPr>
      </w:pPr>
      <w:r>
        <w:rPr>
          <w:iCs/>
        </w:rPr>
        <w:t>Retrouvez également dans</w:t>
      </w:r>
      <w:r w:rsidR="00932288">
        <w:rPr>
          <w:iCs/>
        </w:rPr>
        <w:t xml:space="preserve"> notre catalogue </w:t>
      </w:r>
      <w:hyperlink r:id="rId26" w:tooltip="Accès à la sélection Elzbieta sur le catalogue de la MDJ" w:history="1">
        <w:r w:rsidR="00932288" w:rsidRPr="00D0103A">
          <w:rPr>
            <w:rStyle w:val="Lienhypertexte"/>
            <w:iCs/>
          </w:rPr>
          <w:t>toutes les productions d’</w:t>
        </w:r>
        <w:proofErr w:type="spellStart"/>
        <w:r w:rsidR="00932288" w:rsidRPr="00D0103A">
          <w:rPr>
            <w:rStyle w:val="Lienhypertexte"/>
            <w:iCs/>
          </w:rPr>
          <w:t>Elzbieta</w:t>
        </w:r>
        <w:proofErr w:type="spellEnd"/>
        <w:r w:rsidR="00D0103A" w:rsidRPr="00D0103A">
          <w:rPr>
            <w:rStyle w:val="Lienhypertexte"/>
            <w:iCs/>
          </w:rPr>
          <w:t xml:space="preserve"> disponibles</w:t>
        </w:r>
      </w:hyperlink>
      <w:r w:rsidR="00D0103A">
        <w:rPr>
          <w:iCs/>
        </w:rPr>
        <w:t>.</w:t>
      </w:r>
    </w:p>
    <w:p w:rsidR="00D0103A" w:rsidRDefault="00D0103A" w:rsidP="00D0103A">
      <w:pPr>
        <w:pStyle w:val="Sansinterligne"/>
        <w:jc w:val="right"/>
      </w:pPr>
    </w:p>
    <w:p w:rsidR="00932288" w:rsidRDefault="00932288" w:rsidP="00D0103A">
      <w:pPr>
        <w:pStyle w:val="Sansinterligne"/>
        <w:jc w:val="right"/>
      </w:pPr>
      <w:r>
        <w:t>Article rédigé par Christine, Roxane, Rozenn et Sylvie</w:t>
      </w:r>
    </w:p>
    <w:p w:rsidR="00932288" w:rsidRDefault="00932288" w:rsidP="00932288">
      <w:pPr>
        <w:rPr>
          <w:iCs/>
        </w:rPr>
      </w:pPr>
    </w:p>
    <w:p w:rsidR="00932288" w:rsidRDefault="00932288" w:rsidP="00932288"/>
    <w:p w:rsidR="003E31BD" w:rsidRDefault="003E31BD"/>
    <w:sectPr w:rsidR="003E31BD" w:rsidSect="00201B8E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 Condensed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 Condensed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275E"/>
    <w:multiLevelType w:val="hybridMultilevel"/>
    <w:tmpl w:val="EDE28CD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85BA0"/>
    <w:multiLevelType w:val="hybridMultilevel"/>
    <w:tmpl w:val="9D3C719E"/>
    <w:lvl w:ilvl="0" w:tplc="1EB8BD8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B1213"/>
    <w:multiLevelType w:val="hybridMultilevel"/>
    <w:tmpl w:val="51A0E95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4183E"/>
    <w:multiLevelType w:val="hybridMultilevel"/>
    <w:tmpl w:val="4E904C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65760"/>
    <w:multiLevelType w:val="hybridMultilevel"/>
    <w:tmpl w:val="74E6040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9A3522"/>
    <w:multiLevelType w:val="hybridMultilevel"/>
    <w:tmpl w:val="4C34BDE4"/>
    <w:lvl w:ilvl="0" w:tplc="6D1A0FE8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F3B2E81"/>
    <w:multiLevelType w:val="hybridMultilevel"/>
    <w:tmpl w:val="A648C8F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75279F"/>
    <w:multiLevelType w:val="hybridMultilevel"/>
    <w:tmpl w:val="91E68A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F374EB"/>
    <w:multiLevelType w:val="hybridMultilevel"/>
    <w:tmpl w:val="769CA8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860E5C"/>
    <w:multiLevelType w:val="hybridMultilevel"/>
    <w:tmpl w:val="303860D2"/>
    <w:lvl w:ilvl="0" w:tplc="4A806AE4">
      <w:start w:val="1"/>
      <w:numFmt w:val="bullet"/>
      <w:pStyle w:val="Titre2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F4729CA"/>
    <w:multiLevelType w:val="hybridMultilevel"/>
    <w:tmpl w:val="DCBA45F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9"/>
  </w:num>
  <w:num w:numId="4">
    <w:abstractNumId w:val="5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3"/>
  </w:num>
  <w:num w:numId="10">
    <w:abstractNumId w:val="7"/>
  </w:num>
  <w:num w:numId="11">
    <w:abstractNumId w:val="10"/>
  </w:num>
  <w:num w:numId="12">
    <w:abstractNumId w:val="2"/>
  </w:num>
  <w:num w:numId="13">
    <w:abstractNumId w:val="4"/>
  </w:num>
  <w:num w:numId="14">
    <w:abstractNumId w:val="0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88"/>
    <w:rsid w:val="0006279A"/>
    <w:rsid w:val="00201B8E"/>
    <w:rsid w:val="00241E9C"/>
    <w:rsid w:val="00327D12"/>
    <w:rsid w:val="003E31BD"/>
    <w:rsid w:val="003F4CD8"/>
    <w:rsid w:val="00443AF5"/>
    <w:rsid w:val="004F6A43"/>
    <w:rsid w:val="005F3582"/>
    <w:rsid w:val="00932288"/>
    <w:rsid w:val="009E1CAF"/>
    <w:rsid w:val="00AF37B2"/>
    <w:rsid w:val="00B213E9"/>
    <w:rsid w:val="00B42BC6"/>
    <w:rsid w:val="00D0103A"/>
    <w:rsid w:val="00D15A3B"/>
    <w:rsid w:val="00EA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288"/>
  </w:style>
  <w:style w:type="paragraph" w:styleId="Titre1">
    <w:name w:val="heading 1"/>
    <w:basedOn w:val="Normal"/>
    <w:next w:val="Normal"/>
    <w:link w:val="Titre1Car"/>
    <w:uiPriority w:val="9"/>
    <w:qFormat/>
    <w:rsid w:val="003F4CD8"/>
    <w:pPr>
      <w:keepNext/>
      <w:keepLines/>
      <w:spacing w:before="480" w:after="0"/>
      <w:outlineLvl w:val="0"/>
    </w:pPr>
    <w:rPr>
      <w:rFonts w:ascii="Open Sans Condensed Light" w:eastAsiaTheme="majorEastAsia" w:hAnsi="Open Sans Condensed Light" w:cstheme="majorBidi"/>
      <w:b/>
      <w:bCs/>
      <w:color w:val="000000" w:themeColor="text1"/>
      <w:sz w:val="32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F4CD8"/>
    <w:pPr>
      <w:keepNext/>
      <w:keepLines/>
      <w:numPr>
        <w:numId w:val="1"/>
      </w:numPr>
      <w:spacing w:before="200" w:after="0"/>
      <w:ind w:left="360"/>
      <w:outlineLvl w:val="1"/>
    </w:pPr>
    <w:rPr>
      <w:rFonts w:ascii="Open Sans Condensed Light" w:eastAsiaTheme="majorEastAsia" w:hAnsi="Open Sans Condensed Light" w:cstheme="majorBidi"/>
      <w:b/>
      <w:bCs/>
      <w:color w:val="000000" w:themeColor="text1"/>
      <w:sz w:val="28"/>
      <w:szCs w:val="26"/>
    </w:rPr>
  </w:style>
  <w:style w:type="paragraph" w:styleId="Titre3">
    <w:name w:val="heading 3"/>
    <w:aliases w:val="Lien"/>
    <w:basedOn w:val="Normal"/>
    <w:next w:val="Normal"/>
    <w:link w:val="Titre3Car"/>
    <w:uiPriority w:val="9"/>
    <w:unhideWhenUsed/>
    <w:qFormat/>
    <w:rsid w:val="00AF37B2"/>
    <w:pPr>
      <w:keepNext/>
      <w:keepLines/>
      <w:spacing w:before="120" w:after="120"/>
      <w:outlineLvl w:val="2"/>
    </w:pPr>
    <w:rPr>
      <w:rFonts w:ascii="Calibri Light" w:eastAsiaTheme="majorEastAsia" w:hAnsi="Calibri Light" w:cstheme="majorBidi"/>
      <w:bCs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rsid w:val="00241E9C"/>
    <w:pPr>
      <w:keepNext/>
      <w:keepLines/>
      <w:spacing w:after="0"/>
      <w:ind w:left="1066" w:hanging="357"/>
      <w:outlineLvl w:val="3"/>
    </w:pPr>
    <w:rPr>
      <w:rFonts w:ascii="Open Sans Condensed Light" w:eastAsiaTheme="majorEastAsia" w:hAnsi="Open Sans Condensed Light" w:cstheme="majorBidi"/>
      <w:bCs/>
      <w:iCs/>
      <w:sz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rsid w:val="005F35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F4CD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F4CD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F4CD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F4CD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F4CD8"/>
    <w:rPr>
      <w:rFonts w:ascii="Open Sans Condensed Light" w:eastAsiaTheme="majorEastAsia" w:hAnsi="Open Sans Condensed Light" w:cstheme="majorBidi"/>
      <w:b/>
      <w:bCs/>
      <w:color w:val="000000" w:themeColor="text1"/>
      <w:sz w:val="32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3F4CD8"/>
    <w:rPr>
      <w:rFonts w:ascii="Open Sans Condensed Light" w:eastAsiaTheme="majorEastAsia" w:hAnsi="Open Sans Condensed Light" w:cstheme="majorBidi"/>
      <w:b/>
      <w:bCs/>
      <w:color w:val="000000" w:themeColor="text1"/>
      <w:sz w:val="28"/>
      <w:szCs w:val="26"/>
    </w:rPr>
  </w:style>
  <w:style w:type="character" w:customStyle="1" w:styleId="Titre3Car">
    <w:name w:val="Titre 3 Car"/>
    <w:aliases w:val="Lien Car"/>
    <w:basedOn w:val="Policepardfaut"/>
    <w:link w:val="Titre3"/>
    <w:uiPriority w:val="9"/>
    <w:rsid w:val="00AF37B2"/>
    <w:rPr>
      <w:rFonts w:ascii="Calibri Light" w:eastAsiaTheme="majorEastAsia" w:hAnsi="Calibri Light" w:cstheme="majorBidi"/>
      <w:bCs/>
    </w:rPr>
  </w:style>
  <w:style w:type="character" w:customStyle="1" w:styleId="Titre4Car">
    <w:name w:val="Titre 4 Car"/>
    <w:basedOn w:val="Policepardfaut"/>
    <w:link w:val="Titre4"/>
    <w:uiPriority w:val="9"/>
    <w:rsid w:val="00241E9C"/>
    <w:rPr>
      <w:rFonts w:ascii="Open Sans Condensed Light" w:eastAsiaTheme="majorEastAsia" w:hAnsi="Open Sans Condensed Light" w:cstheme="majorBidi"/>
      <w:bCs/>
      <w:iCs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5F358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3F4C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3F4C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3F4CD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3F4C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F4CD8"/>
    <w:pPr>
      <w:spacing w:line="240" w:lineRule="auto"/>
    </w:pPr>
    <w:rPr>
      <w:rFonts w:ascii="Open Sans Condensed Light" w:hAnsi="Open Sans Condensed Light"/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AF37B2"/>
    <w:pPr>
      <w:spacing w:after="300" w:line="240" w:lineRule="auto"/>
      <w:contextualSpacing/>
    </w:pPr>
    <w:rPr>
      <w:rFonts w:ascii="Calibri" w:eastAsiaTheme="majorEastAsia" w:hAnsi="Calibri" w:cstheme="majorBidi"/>
      <w:spacing w:val="5"/>
      <w:kern w:val="28"/>
      <w:sz w:val="44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F37B2"/>
    <w:rPr>
      <w:rFonts w:ascii="Calibri" w:eastAsiaTheme="majorEastAsia" w:hAnsi="Calibri" w:cstheme="majorBidi"/>
      <w:spacing w:val="5"/>
      <w:kern w:val="28"/>
      <w:sz w:val="44"/>
      <w:szCs w:val="52"/>
    </w:rPr>
  </w:style>
  <w:style w:type="paragraph" w:styleId="Sous-titre">
    <w:name w:val="Subtitle"/>
    <w:basedOn w:val="Normal"/>
    <w:next w:val="Normal"/>
    <w:link w:val="Sous-titreCar"/>
    <w:uiPriority w:val="11"/>
    <w:rsid w:val="005F35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F35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rsid w:val="005F3582"/>
    <w:rPr>
      <w:b/>
      <w:bCs/>
    </w:rPr>
  </w:style>
  <w:style w:type="character" w:styleId="Accentuation">
    <w:name w:val="Emphasis"/>
    <w:basedOn w:val="Policepardfaut"/>
    <w:uiPriority w:val="20"/>
    <w:rsid w:val="005F3582"/>
    <w:rPr>
      <w:i/>
      <w:iCs/>
    </w:rPr>
  </w:style>
  <w:style w:type="paragraph" w:styleId="Sansinterligne">
    <w:name w:val="No Spacing"/>
    <w:aliases w:val="Paragraphe"/>
    <w:link w:val="SansinterligneCar"/>
    <w:uiPriority w:val="1"/>
    <w:qFormat/>
    <w:rsid w:val="00AF37B2"/>
    <w:pPr>
      <w:spacing w:before="480" w:after="240" w:line="240" w:lineRule="auto"/>
    </w:pPr>
    <w:rPr>
      <w:rFonts w:ascii="Calibri Light" w:hAnsi="Calibri Light"/>
      <w:sz w:val="24"/>
    </w:rPr>
  </w:style>
  <w:style w:type="character" w:customStyle="1" w:styleId="SansinterligneCar">
    <w:name w:val="Sans interligne Car"/>
    <w:aliases w:val="Paragraphe Car"/>
    <w:basedOn w:val="Policepardfaut"/>
    <w:link w:val="Sansinterligne"/>
    <w:uiPriority w:val="1"/>
    <w:rsid w:val="00AF37B2"/>
    <w:rPr>
      <w:rFonts w:ascii="Calibri Light" w:hAnsi="Calibri Light"/>
      <w:sz w:val="24"/>
    </w:rPr>
  </w:style>
  <w:style w:type="paragraph" w:styleId="Paragraphedeliste">
    <w:name w:val="List Paragraph"/>
    <w:basedOn w:val="Normal"/>
    <w:uiPriority w:val="34"/>
    <w:rsid w:val="005F3582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rsid w:val="005F3582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5F3582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rsid w:val="005F358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F3582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rsid w:val="005F3582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rsid w:val="005F3582"/>
    <w:rPr>
      <w:b/>
      <w:bCs/>
      <w:i/>
      <w:iCs/>
      <w:color w:val="4F81BD" w:themeColor="accent1"/>
    </w:rPr>
  </w:style>
  <w:style w:type="character" w:styleId="Rfrenceple">
    <w:name w:val="Subtle Reference"/>
    <w:aliases w:val="Important"/>
    <w:basedOn w:val="Policepardfaut"/>
    <w:uiPriority w:val="31"/>
    <w:qFormat/>
    <w:rsid w:val="003F4CD8"/>
    <w:rPr>
      <w:rFonts w:ascii="Open Sans Condensed" w:hAnsi="Open Sans Condensed"/>
      <w:b w:val="0"/>
      <w:i w:val="0"/>
      <w:caps w:val="0"/>
      <w:smallCaps w:val="0"/>
      <w:color w:val="C0504D" w:themeColor="accent2"/>
      <w:sz w:val="20"/>
      <w:u w:val="single"/>
      <w:bdr w:val="none" w:sz="0" w:space="0" w:color="auto"/>
      <w:shd w:val="clear" w:color="auto" w:fill="auto"/>
    </w:rPr>
  </w:style>
  <w:style w:type="character" w:styleId="Rfrenceintense">
    <w:name w:val="Intense Reference"/>
    <w:basedOn w:val="Policepardfaut"/>
    <w:uiPriority w:val="32"/>
    <w:rsid w:val="005F3582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rsid w:val="005F3582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F4CD8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93228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2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2288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EA01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288"/>
  </w:style>
  <w:style w:type="paragraph" w:styleId="Titre1">
    <w:name w:val="heading 1"/>
    <w:basedOn w:val="Normal"/>
    <w:next w:val="Normal"/>
    <w:link w:val="Titre1Car"/>
    <w:uiPriority w:val="9"/>
    <w:qFormat/>
    <w:rsid w:val="003F4CD8"/>
    <w:pPr>
      <w:keepNext/>
      <w:keepLines/>
      <w:spacing w:before="480" w:after="0"/>
      <w:outlineLvl w:val="0"/>
    </w:pPr>
    <w:rPr>
      <w:rFonts w:ascii="Open Sans Condensed Light" w:eastAsiaTheme="majorEastAsia" w:hAnsi="Open Sans Condensed Light" w:cstheme="majorBidi"/>
      <w:b/>
      <w:bCs/>
      <w:color w:val="000000" w:themeColor="text1"/>
      <w:sz w:val="32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F4CD8"/>
    <w:pPr>
      <w:keepNext/>
      <w:keepLines/>
      <w:numPr>
        <w:numId w:val="1"/>
      </w:numPr>
      <w:spacing w:before="200" w:after="0"/>
      <w:ind w:left="360"/>
      <w:outlineLvl w:val="1"/>
    </w:pPr>
    <w:rPr>
      <w:rFonts w:ascii="Open Sans Condensed Light" w:eastAsiaTheme="majorEastAsia" w:hAnsi="Open Sans Condensed Light" w:cstheme="majorBidi"/>
      <w:b/>
      <w:bCs/>
      <w:color w:val="000000" w:themeColor="text1"/>
      <w:sz w:val="28"/>
      <w:szCs w:val="26"/>
    </w:rPr>
  </w:style>
  <w:style w:type="paragraph" w:styleId="Titre3">
    <w:name w:val="heading 3"/>
    <w:aliases w:val="Lien"/>
    <w:basedOn w:val="Normal"/>
    <w:next w:val="Normal"/>
    <w:link w:val="Titre3Car"/>
    <w:uiPriority w:val="9"/>
    <w:unhideWhenUsed/>
    <w:qFormat/>
    <w:rsid w:val="00AF37B2"/>
    <w:pPr>
      <w:keepNext/>
      <w:keepLines/>
      <w:spacing w:before="120" w:after="120"/>
      <w:outlineLvl w:val="2"/>
    </w:pPr>
    <w:rPr>
      <w:rFonts w:ascii="Calibri Light" w:eastAsiaTheme="majorEastAsia" w:hAnsi="Calibri Light" w:cstheme="majorBidi"/>
      <w:bCs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rsid w:val="00241E9C"/>
    <w:pPr>
      <w:keepNext/>
      <w:keepLines/>
      <w:spacing w:after="0"/>
      <w:ind w:left="1066" w:hanging="357"/>
      <w:outlineLvl w:val="3"/>
    </w:pPr>
    <w:rPr>
      <w:rFonts w:ascii="Open Sans Condensed Light" w:eastAsiaTheme="majorEastAsia" w:hAnsi="Open Sans Condensed Light" w:cstheme="majorBidi"/>
      <w:bCs/>
      <w:iCs/>
      <w:sz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rsid w:val="005F35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F4CD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F4CD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F4CD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F4CD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F4CD8"/>
    <w:rPr>
      <w:rFonts w:ascii="Open Sans Condensed Light" w:eastAsiaTheme="majorEastAsia" w:hAnsi="Open Sans Condensed Light" w:cstheme="majorBidi"/>
      <w:b/>
      <w:bCs/>
      <w:color w:val="000000" w:themeColor="text1"/>
      <w:sz w:val="32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3F4CD8"/>
    <w:rPr>
      <w:rFonts w:ascii="Open Sans Condensed Light" w:eastAsiaTheme="majorEastAsia" w:hAnsi="Open Sans Condensed Light" w:cstheme="majorBidi"/>
      <w:b/>
      <w:bCs/>
      <w:color w:val="000000" w:themeColor="text1"/>
      <w:sz w:val="28"/>
      <w:szCs w:val="26"/>
    </w:rPr>
  </w:style>
  <w:style w:type="character" w:customStyle="1" w:styleId="Titre3Car">
    <w:name w:val="Titre 3 Car"/>
    <w:aliases w:val="Lien Car"/>
    <w:basedOn w:val="Policepardfaut"/>
    <w:link w:val="Titre3"/>
    <w:uiPriority w:val="9"/>
    <w:rsid w:val="00AF37B2"/>
    <w:rPr>
      <w:rFonts w:ascii="Calibri Light" w:eastAsiaTheme="majorEastAsia" w:hAnsi="Calibri Light" w:cstheme="majorBidi"/>
      <w:bCs/>
    </w:rPr>
  </w:style>
  <w:style w:type="character" w:customStyle="1" w:styleId="Titre4Car">
    <w:name w:val="Titre 4 Car"/>
    <w:basedOn w:val="Policepardfaut"/>
    <w:link w:val="Titre4"/>
    <w:uiPriority w:val="9"/>
    <w:rsid w:val="00241E9C"/>
    <w:rPr>
      <w:rFonts w:ascii="Open Sans Condensed Light" w:eastAsiaTheme="majorEastAsia" w:hAnsi="Open Sans Condensed Light" w:cstheme="majorBidi"/>
      <w:bCs/>
      <w:iCs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5F358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3F4C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3F4C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3F4CD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3F4C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F4CD8"/>
    <w:pPr>
      <w:spacing w:line="240" w:lineRule="auto"/>
    </w:pPr>
    <w:rPr>
      <w:rFonts w:ascii="Open Sans Condensed Light" w:hAnsi="Open Sans Condensed Light"/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AF37B2"/>
    <w:pPr>
      <w:spacing w:after="300" w:line="240" w:lineRule="auto"/>
      <w:contextualSpacing/>
    </w:pPr>
    <w:rPr>
      <w:rFonts w:ascii="Calibri" w:eastAsiaTheme="majorEastAsia" w:hAnsi="Calibri" w:cstheme="majorBidi"/>
      <w:spacing w:val="5"/>
      <w:kern w:val="28"/>
      <w:sz w:val="44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F37B2"/>
    <w:rPr>
      <w:rFonts w:ascii="Calibri" w:eastAsiaTheme="majorEastAsia" w:hAnsi="Calibri" w:cstheme="majorBidi"/>
      <w:spacing w:val="5"/>
      <w:kern w:val="28"/>
      <w:sz w:val="44"/>
      <w:szCs w:val="52"/>
    </w:rPr>
  </w:style>
  <w:style w:type="paragraph" w:styleId="Sous-titre">
    <w:name w:val="Subtitle"/>
    <w:basedOn w:val="Normal"/>
    <w:next w:val="Normal"/>
    <w:link w:val="Sous-titreCar"/>
    <w:uiPriority w:val="11"/>
    <w:rsid w:val="005F35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F35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rsid w:val="005F3582"/>
    <w:rPr>
      <w:b/>
      <w:bCs/>
    </w:rPr>
  </w:style>
  <w:style w:type="character" w:styleId="Accentuation">
    <w:name w:val="Emphasis"/>
    <w:basedOn w:val="Policepardfaut"/>
    <w:uiPriority w:val="20"/>
    <w:rsid w:val="005F3582"/>
    <w:rPr>
      <w:i/>
      <w:iCs/>
    </w:rPr>
  </w:style>
  <w:style w:type="paragraph" w:styleId="Sansinterligne">
    <w:name w:val="No Spacing"/>
    <w:aliases w:val="Paragraphe"/>
    <w:link w:val="SansinterligneCar"/>
    <w:uiPriority w:val="1"/>
    <w:qFormat/>
    <w:rsid w:val="00AF37B2"/>
    <w:pPr>
      <w:spacing w:before="480" w:after="240" w:line="240" w:lineRule="auto"/>
    </w:pPr>
    <w:rPr>
      <w:rFonts w:ascii="Calibri Light" w:hAnsi="Calibri Light"/>
      <w:sz w:val="24"/>
    </w:rPr>
  </w:style>
  <w:style w:type="character" w:customStyle="1" w:styleId="SansinterligneCar">
    <w:name w:val="Sans interligne Car"/>
    <w:aliases w:val="Paragraphe Car"/>
    <w:basedOn w:val="Policepardfaut"/>
    <w:link w:val="Sansinterligne"/>
    <w:uiPriority w:val="1"/>
    <w:rsid w:val="00AF37B2"/>
    <w:rPr>
      <w:rFonts w:ascii="Calibri Light" w:hAnsi="Calibri Light"/>
      <w:sz w:val="24"/>
    </w:rPr>
  </w:style>
  <w:style w:type="paragraph" w:styleId="Paragraphedeliste">
    <w:name w:val="List Paragraph"/>
    <w:basedOn w:val="Normal"/>
    <w:uiPriority w:val="34"/>
    <w:rsid w:val="005F3582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rsid w:val="005F3582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5F3582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rsid w:val="005F358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F3582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rsid w:val="005F3582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rsid w:val="005F3582"/>
    <w:rPr>
      <w:b/>
      <w:bCs/>
      <w:i/>
      <w:iCs/>
      <w:color w:val="4F81BD" w:themeColor="accent1"/>
    </w:rPr>
  </w:style>
  <w:style w:type="character" w:styleId="Rfrenceple">
    <w:name w:val="Subtle Reference"/>
    <w:aliases w:val="Important"/>
    <w:basedOn w:val="Policepardfaut"/>
    <w:uiPriority w:val="31"/>
    <w:qFormat/>
    <w:rsid w:val="003F4CD8"/>
    <w:rPr>
      <w:rFonts w:ascii="Open Sans Condensed" w:hAnsi="Open Sans Condensed"/>
      <w:b w:val="0"/>
      <w:i w:val="0"/>
      <w:caps w:val="0"/>
      <w:smallCaps w:val="0"/>
      <w:color w:val="C0504D" w:themeColor="accent2"/>
      <w:sz w:val="20"/>
      <w:u w:val="single"/>
      <w:bdr w:val="none" w:sz="0" w:space="0" w:color="auto"/>
      <w:shd w:val="clear" w:color="auto" w:fill="auto"/>
    </w:rPr>
  </w:style>
  <w:style w:type="character" w:styleId="Rfrenceintense">
    <w:name w:val="Intense Reference"/>
    <w:basedOn w:val="Policepardfaut"/>
    <w:uiPriority w:val="32"/>
    <w:rsid w:val="005F3582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rsid w:val="005F3582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F4CD8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93228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2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2288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EA01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atheque.jura.fr/detail-d-une-notice/notice/353058292" TargetMode="External"/><Relationship Id="rId13" Type="http://schemas.openxmlformats.org/officeDocument/2006/relationships/hyperlink" Target="http://mediatheque.jura.fr/detail-d-une-notice/notice/960096001" TargetMode="External"/><Relationship Id="rId18" Type="http://schemas.openxmlformats.org/officeDocument/2006/relationships/hyperlink" Target="http://mediatheque.jura.fr/detail-d-une-notice/notice/293303113" TargetMode="External"/><Relationship Id="rId26" Type="http://schemas.openxmlformats.org/officeDocument/2006/relationships/hyperlink" Target="http://mediatheque.jura.fr/recherche-dans-le-catalogue/recherche-avancee/detaillee/0/1/Elzbieta/ligne?s_1161=00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X6Jp8eyZ6ZY" TargetMode="External"/><Relationship Id="rId7" Type="http://schemas.openxmlformats.org/officeDocument/2006/relationships/hyperlink" Target="http://mediatheque.jura.fr/detail-d-une-notice/notice/294322798" TargetMode="External"/><Relationship Id="rId12" Type="http://schemas.openxmlformats.org/officeDocument/2006/relationships/hyperlink" Target="http://mediatheque.jura.fr/detail-d-une-notice/notice/1090543145" TargetMode="External"/><Relationship Id="rId17" Type="http://schemas.openxmlformats.org/officeDocument/2006/relationships/hyperlink" Target="http://mediatheque.jura.fr/detail-d-une-notice/notice/960095501" TargetMode="External"/><Relationship Id="rId25" Type="http://schemas.openxmlformats.org/officeDocument/2006/relationships/hyperlink" Target="https://www.telerama.fr/livre/elzbieta-l-enfance-est-la-partie-mysterieuse-de-l-humanite,119558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mediatheque.jura.fr/detail-d-une-notice/notice/1090522595" TargetMode="External"/><Relationship Id="rId20" Type="http://schemas.openxmlformats.org/officeDocument/2006/relationships/hyperlink" Target="http://mediatheque.jura.fr/detail-d-une-notice/notice/3510719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ediatheque.jura.fr/detail-d-une-notice/notice/1090552970" TargetMode="External"/><Relationship Id="rId11" Type="http://schemas.openxmlformats.org/officeDocument/2006/relationships/hyperlink" Target="http://mediatheque.jura.fr/detail-d-une-notice/notice/289223228" TargetMode="External"/><Relationship Id="rId24" Type="http://schemas.openxmlformats.org/officeDocument/2006/relationships/hyperlink" Target="http://www.crilj.org/2014/01/04/elzbieta-pas-de-pacotille-pour-les-enfant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ediatheque.jura.fr/detail-d-une-notice/notice/960095901" TargetMode="External"/><Relationship Id="rId23" Type="http://schemas.openxmlformats.org/officeDocument/2006/relationships/hyperlink" Target="http://mediatheque.jura.fr/detail-d-une-notice/notice/13469387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mediatheque.jura.fr/detail-d-une-notice/notice/289223223" TargetMode="External"/><Relationship Id="rId19" Type="http://schemas.openxmlformats.org/officeDocument/2006/relationships/hyperlink" Target="http://mediatheque.jura.fr/detail-d-une-notice/notice/13007003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diatheque.jura.fr/detail-d-une-notice/notice/1300701822" TargetMode="External"/><Relationship Id="rId14" Type="http://schemas.openxmlformats.org/officeDocument/2006/relationships/hyperlink" Target="http://mediatheque.jura.fr/detail-d-une-notice/notice/960095401" TargetMode="External"/><Relationship Id="rId22" Type="http://schemas.openxmlformats.org/officeDocument/2006/relationships/hyperlink" Target="http://mediatheque.jura.fr/detail-d-une-notice/notice/13464844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738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CG39</Company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Schouvey Vincent</dc:creator>
  <cp:lastModifiedBy>Schouvey Vincent</cp:lastModifiedBy>
  <cp:revision>4</cp:revision>
  <dcterms:created xsi:type="dcterms:W3CDTF">2018-11-30T08:57:00Z</dcterms:created>
  <dcterms:modified xsi:type="dcterms:W3CDTF">2018-11-30T10:26:00Z</dcterms:modified>
</cp:coreProperties>
</file>